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D40957" w14:textId="77777777" w:rsidR="00B81C87" w:rsidRDefault="00C923CD" w:rsidP="00C5110D">
      <w:pPr>
        <w:spacing w:before="3000"/>
        <w:jc w:val="center"/>
      </w:pPr>
      <w:r>
        <w:rPr>
          <w:b/>
          <w:sz w:val="44"/>
          <w:szCs w:val="44"/>
        </w:rPr>
        <w:t>Инструкция</w:t>
      </w:r>
      <w:r w:rsidR="00166AD7">
        <w:rPr>
          <w:b/>
          <w:sz w:val="44"/>
          <w:szCs w:val="44"/>
        </w:rPr>
        <w:t xml:space="preserve"> администратора поставщика.</w:t>
      </w:r>
      <w:r w:rsidR="00B81C87">
        <w:br w:type="page"/>
      </w:r>
    </w:p>
    <w:bookmarkStart w:id="0" w:name="_Toc307237240" w:displacedByCustomXml="next"/>
    <w:sdt>
      <w:sdtPr>
        <w:rPr>
          <w:rFonts w:ascii="Trebuchet MS" w:eastAsia="Times New Roman" w:hAnsi="Trebuchet MS" w:cs="Times New Roman"/>
          <w:b w:val="0"/>
          <w:bCs w:val="0"/>
          <w:sz w:val="24"/>
          <w:szCs w:val="24"/>
          <w:lang w:eastAsia="ru-RU"/>
        </w:rPr>
        <w:id w:val="24436045"/>
        <w:docPartObj>
          <w:docPartGallery w:val="Table of Contents"/>
          <w:docPartUnique/>
        </w:docPartObj>
      </w:sdtPr>
      <w:sdtEndPr>
        <w:rPr>
          <w:rFonts w:ascii="Times New Roman" w:hAnsi="Times New Roman"/>
        </w:rPr>
      </w:sdtEndPr>
      <w:sdtContent>
        <w:p w14:paraId="48D409BC" w14:textId="77777777" w:rsidR="00155A0A" w:rsidRDefault="00155A0A" w:rsidP="00C5110D">
          <w:pPr>
            <w:pStyle w:val="TOCHeading"/>
            <w:jc w:val="both"/>
          </w:pPr>
          <w:r>
            <w:t>Оглавление</w:t>
          </w:r>
        </w:p>
        <w:p w14:paraId="0993F43B" w14:textId="77777777" w:rsidR="00E84CE0" w:rsidRDefault="001C0A09">
          <w:pPr>
            <w:pStyle w:val="TOC1"/>
            <w:tabs>
              <w:tab w:val="left" w:pos="1320"/>
              <w:tab w:val="right" w:leader="dot" w:pos="9486"/>
            </w:tabs>
            <w:rPr>
              <w:rFonts w:asciiTheme="minorHAnsi" w:eastAsiaTheme="minorEastAsia" w:hAnsiTheme="minorHAnsi" w:cstheme="minorBidi"/>
              <w:noProof/>
              <w:sz w:val="22"/>
              <w:szCs w:val="22"/>
              <w:lang w:val="en-US" w:eastAsia="en-US"/>
            </w:rPr>
          </w:pPr>
          <w:r>
            <w:fldChar w:fldCharType="begin"/>
          </w:r>
          <w:r w:rsidR="000563B7">
            <w:instrText xml:space="preserve"> TOC \o "1-4" \h \z \u </w:instrText>
          </w:r>
          <w:r>
            <w:fldChar w:fldCharType="separate"/>
          </w:r>
          <w:hyperlink w:anchor="_Toc477180464" w:history="1">
            <w:r w:rsidR="00E84CE0" w:rsidRPr="00546C97">
              <w:rPr>
                <w:rStyle w:val="Hyperlink"/>
                <w:noProof/>
              </w:rPr>
              <w:t>1.</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Введение</w:t>
            </w:r>
            <w:r w:rsidR="00E84CE0">
              <w:rPr>
                <w:noProof/>
                <w:webHidden/>
              </w:rPr>
              <w:tab/>
            </w:r>
            <w:r w:rsidR="00E84CE0">
              <w:rPr>
                <w:noProof/>
                <w:webHidden/>
              </w:rPr>
              <w:fldChar w:fldCharType="begin"/>
            </w:r>
            <w:r w:rsidR="00E84CE0">
              <w:rPr>
                <w:noProof/>
                <w:webHidden/>
              </w:rPr>
              <w:instrText xml:space="preserve"> PAGEREF _Toc477180464 \h </w:instrText>
            </w:r>
            <w:r w:rsidR="00E84CE0">
              <w:rPr>
                <w:noProof/>
                <w:webHidden/>
              </w:rPr>
            </w:r>
            <w:r w:rsidR="00E84CE0">
              <w:rPr>
                <w:noProof/>
                <w:webHidden/>
              </w:rPr>
              <w:fldChar w:fldCharType="separate"/>
            </w:r>
            <w:r w:rsidR="00E84CE0">
              <w:rPr>
                <w:noProof/>
                <w:webHidden/>
              </w:rPr>
              <w:t>3</w:t>
            </w:r>
            <w:r w:rsidR="00E84CE0">
              <w:rPr>
                <w:noProof/>
                <w:webHidden/>
              </w:rPr>
              <w:fldChar w:fldCharType="end"/>
            </w:r>
          </w:hyperlink>
        </w:p>
        <w:p w14:paraId="0C0D2193" w14:textId="69489F38" w:rsidR="00E84CE0" w:rsidRDefault="004002AF">
          <w:pPr>
            <w:pStyle w:val="TOC1"/>
            <w:tabs>
              <w:tab w:val="left" w:pos="1320"/>
              <w:tab w:val="right" w:leader="dot" w:pos="9486"/>
            </w:tabs>
            <w:rPr>
              <w:rFonts w:asciiTheme="minorHAnsi" w:eastAsiaTheme="minorEastAsia" w:hAnsiTheme="minorHAnsi" w:cstheme="minorBidi"/>
              <w:noProof/>
              <w:sz w:val="22"/>
              <w:szCs w:val="22"/>
              <w:lang w:val="en-US" w:eastAsia="en-US"/>
            </w:rPr>
          </w:pPr>
          <w:hyperlink w:anchor="_Toc477180465" w:history="1">
            <w:r w:rsidR="00E84CE0" w:rsidRPr="00546C97">
              <w:rPr>
                <w:rStyle w:val="Hyperlink"/>
                <w:noProof/>
              </w:rPr>
              <w:t>2.</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Получение доступа к системе  администратором поставщика</w:t>
            </w:r>
            <w:r w:rsidR="00E84CE0">
              <w:rPr>
                <w:noProof/>
                <w:webHidden/>
              </w:rPr>
              <w:tab/>
            </w:r>
            <w:r w:rsidR="00E84CE0">
              <w:rPr>
                <w:noProof/>
                <w:webHidden/>
              </w:rPr>
              <w:fldChar w:fldCharType="begin"/>
            </w:r>
            <w:r w:rsidR="00E84CE0">
              <w:rPr>
                <w:noProof/>
                <w:webHidden/>
              </w:rPr>
              <w:instrText xml:space="preserve"> PAGEREF _Toc477180465 \h </w:instrText>
            </w:r>
            <w:r w:rsidR="00E84CE0">
              <w:rPr>
                <w:noProof/>
                <w:webHidden/>
              </w:rPr>
            </w:r>
            <w:r w:rsidR="00E84CE0">
              <w:rPr>
                <w:noProof/>
                <w:webHidden/>
              </w:rPr>
              <w:fldChar w:fldCharType="separate"/>
            </w:r>
            <w:r w:rsidR="00E84CE0">
              <w:rPr>
                <w:noProof/>
                <w:webHidden/>
              </w:rPr>
              <w:t>4</w:t>
            </w:r>
            <w:r w:rsidR="00E84CE0">
              <w:rPr>
                <w:noProof/>
                <w:webHidden/>
              </w:rPr>
              <w:fldChar w:fldCharType="end"/>
            </w:r>
          </w:hyperlink>
        </w:p>
        <w:p w14:paraId="6ECDC955" w14:textId="77777777" w:rsidR="00E84CE0" w:rsidRDefault="004002AF">
          <w:pPr>
            <w:pStyle w:val="TOC1"/>
            <w:tabs>
              <w:tab w:val="left" w:pos="1320"/>
              <w:tab w:val="right" w:leader="dot" w:pos="9486"/>
            </w:tabs>
            <w:rPr>
              <w:rFonts w:asciiTheme="minorHAnsi" w:eastAsiaTheme="minorEastAsia" w:hAnsiTheme="minorHAnsi" w:cstheme="minorBidi"/>
              <w:noProof/>
              <w:sz w:val="22"/>
              <w:szCs w:val="22"/>
              <w:lang w:val="en-US" w:eastAsia="en-US"/>
            </w:rPr>
          </w:pPr>
          <w:hyperlink w:anchor="_Toc477180466" w:history="1">
            <w:r w:rsidR="00E84CE0" w:rsidRPr="00546C97">
              <w:rPr>
                <w:rStyle w:val="Hyperlink"/>
                <w:noProof/>
              </w:rPr>
              <w:t>3.</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Работа в портале: интерфейс и основные функции</w:t>
            </w:r>
            <w:r w:rsidR="00E84CE0">
              <w:rPr>
                <w:noProof/>
                <w:webHidden/>
              </w:rPr>
              <w:tab/>
            </w:r>
            <w:r w:rsidR="00E84CE0">
              <w:rPr>
                <w:noProof/>
                <w:webHidden/>
              </w:rPr>
              <w:fldChar w:fldCharType="begin"/>
            </w:r>
            <w:r w:rsidR="00E84CE0">
              <w:rPr>
                <w:noProof/>
                <w:webHidden/>
              </w:rPr>
              <w:instrText xml:space="preserve"> PAGEREF _Toc477180466 \h </w:instrText>
            </w:r>
            <w:r w:rsidR="00E84CE0">
              <w:rPr>
                <w:noProof/>
                <w:webHidden/>
              </w:rPr>
            </w:r>
            <w:r w:rsidR="00E84CE0">
              <w:rPr>
                <w:noProof/>
                <w:webHidden/>
              </w:rPr>
              <w:fldChar w:fldCharType="separate"/>
            </w:r>
            <w:r w:rsidR="00E84CE0">
              <w:rPr>
                <w:noProof/>
                <w:webHidden/>
              </w:rPr>
              <w:t>7</w:t>
            </w:r>
            <w:r w:rsidR="00E84CE0">
              <w:rPr>
                <w:noProof/>
                <w:webHidden/>
              </w:rPr>
              <w:fldChar w:fldCharType="end"/>
            </w:r>
          </w:hyperlink>
        </w:p>
        <w:p w14:paraId="67B1C646" w14:textId="77777777" w:rsidR="00E84CE0" w:rsidRDefault="004002AF">
          <w:pPr>
            <w:pStyle w:val="TOC2"/>
            <w:tabs>
              <w:tab w:val="left" w:pos="1540"/>
              <w:tab w:val="right" w:leader="dot" w:pos="9486"/>
            </w:tabs>
            <w:rPr>
              <w:rFonts w:asciiTheme="minorHAnsi" w:eastAsiaTheme="minorEastAsia" w:hAnsiTheme="minorHAnsi" w:cstheme="minorBidi"/>
              <w:noProof/>
              <w:sz w:val="22"/>
              <w:szCs w:val="22"/>
              <w:lang w:val="en-US" w:eastAsia="en-US"/>
            </w:rPr>
          </w:pPr>
          <w:hyperlink w:anchor="_Toc477180467" w:history="1">
            <w:r w:rsidR="00E84CE0" w:rsidRPr="00546C97">
              <w:rPr>
                <w:rStyle w:val="Hyperlink"/>
                <w:noProof/>
              </w:rPr>
              <w:t>3.1.</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Блок «Администрирование»</w:t>
            </w:r>
            <w:r w:rsidR="00E84CE0">
              <w:rPr>
                <w:noProof/>
                <w:webHidden/>
              </w:rPr>
              <w:tab/>
            </w:r>
            <w:r w:rsidR="00E84CE0">
              <w:rPr>
                <w:noProof/>
                <w:webHidden/>
              </w:rPr>
              <w:fldChar w:fldCharType="begin"/>
            </w:r>
            <w:r w:rsidR="00E84CE0">
              <w:rPr>
                <w:noProof/>
                <w:webHidden/>
              </w:rPr>
              <w:instrText xml:space="preserve"> PAGEREF _Toc477180467 \h </w:instrText>
            </w:r>
            <w:r w:rsidR="00E84CE0">
              <w:rPr>
                <w:noProof/>
                <w:webHidden/>
              </w:rPr>
            </w:r>
            <w:r w:rsidR="00E84CE0">
              <w:rPr>
                <w:noProof/>
                <w:webHidden/>
              </w:rPr>
              <w:fldChar w:fldCharType="separate"/>
            </w:r>
            <w:r w:rsidR="00E84CE0">
              <w:rPr>
                <w:noProof/>
                <w:webHidden/>
              </w:rPr>
              <w:t>7</w:t>
            </w:r>
            <w:r w:rsidR="00E84CE0">
              <w:rPr>
                <w:noProof/>
                <w:webHidden/>
              </w:rPr>
              <w:fldChar w:fldCharType="end"/>
            </w:r>
          </w:hyperlink>
        </w:p>
        <w:p w14:paraId="2A106A23" w14:textId="77777777" w:rsidR="00E84CE0" w:rsidRDefault="004002AF">
          <w:pPr>
            <w:pStyle w:val="TOC3"/>
            <w:tabs>
              <w:tab w:val="left" w:pos="1949"/>
              <w:tab w:val="right" w:leader="dot" w:pos="9486"/>
            </w:tabs>
            <w:rPr>
              <w:rFonts w:asciiTheme="minorHAnsi" w:eastAsiaTheme="minorEastAsia" w:hAnsiTheme="minorHAnsi" w:cstheme="minorBidi"/>
              <w:noProof/>
              <w:sz w:val="22"/>
              <w:szCs w:val="22"/>
              <w:lang w:val="en-US" w:eastAsia="en-US"/>
            </w:rPr>
          </w:pPr>
          <w:hyperlink w:anchor="_Toc477180468" w:history="1">
            <w:r w:rsidR="00E84CE0" w:rsidRPr="00546C97">
              <w:rPr>
                <w:rStyle w:val="Hyperlink"/>
                <w:noProof/>
              </w:rPr>
              <w:t>3.1.1.</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Предприятие</w:t>
            </w:r>
            <w:r w:rsidR="00E84CE0">
              <w:rPr>
                <w:noProof/>
                <w:webHidden/>
              </w:rPr>
              <w:tab/>
            </w:r>
            <w:r w:rsidR="00E84CE0">
              <w:rPr>
                <w:noProof/>
                <w:webHidden/>
              </w:rPr>
              <w:fldChar w:fldCharType="begin"/>
            </w:r>
            <w:r w:rsidR="00E84CE0">
              <w:rPr>
                <w:noProof/>
                <w:webHidden/>
              </w:rPr>
              <w:instrText xml:space="preserve"> PAGEREF _Toc477180468 \h </w:instrText>
            </w:r>
            <w:r w:rsidR="00E84CE0">
              <w:rPr>
                <w:noProof/>
                <w:webHidden/>
              </w:rPr>
            </w:r>
            <w:r w:rsidR="00E84CE0">
              <w:rPr>
                <w:noProof/>
                <w:webHidden/>
              </w:rPr>
              <w:fldChar w:fldCharType="separate"/>
            </w:r>
            <w:r w:rsidR="00E84CE0">
              <w:rPr>
                <w:noProof/>
                <w:webHidden/>
              </w:rPr>
              <w:t>7</w:t>
            </w:r>
            <w:r w:rsidR="00E84CE0">
              <w:rPr>
                <w:noProof/>
                <w:webHidden/>
              </w:rPr>
              <w:fldChar w:fldCharType="end"/>
            </w:r>
          </w:hyperlink>
        </w:p>
        <w:p w14:paraId="52C47A1C" w14:textId="77777777" w:rsidR="00E84CE0" w:rsidRDefault="004002AF">
          <w:pPr>
            <w:pStyle w:val="TOC4"/>
            <w:tabs>
              <w:tab w:val="left" w:pos="2369"/>
              <w:tab w:val="right" w:leader="dot" w:pos="9486"/>
            </w:tabs>
            <w:rPr>
              <w:rFonts w:asciiTheme="minorHAnsi" w:eastAsiaTheme="minorEastAsia" w:hAnsiTheme="minorHAnsi" w:cstheme="minorBidi"/>
              <w:noProof/>
              <w:sz w:val="22"/>
              <w:szCs w:val="22"/>
              <w:lang w:val="en-US" w:eastAsia="en-US"/>
            </w:rPr>
          </w:pPr>
          <w:hyperlink w:anchor="_Toc477180469" w:history="1">
            <w:r w:rsidR="00E84CE0" w:rsidRPr="00546C97">
              <w:rPr>
                <w:rStyle w:val="Hyperlink"/>
                <w:noProof/>
              </w:rPr>
              <w:t>3.1.1.1.</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Категории продуктов</w:t>
            </w:r>
            <w:r w:rsidR="00E84CE0">
              <w:rPr>
                <w:noProof/>
                <w:webHidden/>
              </w:rPr>
              <w:tab/>
            </w:r>
            <w:r w:rsidR="00E84CE0">
              <w:rPr>
                <w:noProof/>
                <w:webHidden/>
              </w:rPr>
              <w:fldChar w:fldCharType="begin"/>
            </w:r>
            <w:r w:rsidR="00E84CE0">
              <w:rPr>
                <w:noProof/>
                <w:webHidden/>
              </w:rPr>
              <w:instrText xml:space="preserve"> PAGEREF _Toc477180469 \h </w:instrText>
            </w:r>
            <w:r w:rsidR="00E84CE0">
              <w:rPr>
                <w:noProof/>
                <w:webHidden/>
              </w:rPr>
            </w:r>
            <w:r w:rsidR="00E84CE0">
              <w:rPr>
                <w:noProof/>
                <w:webHidden/>
              </w:rPr>
              <w:fldChar w:fldCharType="separate"/>
            </w:r>
            <w:r w:rsidR="00E84CE0">
              <w:rPr>
                <w:noProof/>
                <w:webHidden/>
              </w:rPr>
              <w:t>7</w:t>
            </w:r>
            <w:r w:rsidR="00E84CE0">
              <w:rPr>
                <w:noProof/>
                <w:webHidden/>
              </w:rPr>
              <w:fldChar w:fldCharType="end"/>
            </w:r>
          </w:hyperlink>
        </w:p>
        <w:p w14:paraId="568D6341" w14:textId="77777777" w:rsidR="00E84CE0" w:rsidRDefault="004002AF">
          <w:pPr>
            <w:pStyle w:val="TOC4"/>
            <w:tabs>
              <w:tab w:val="left" w:pos="2369"/>
              <w:tab w:val="right" w:leader="dot" w:pos="9486"/>
            </w:tabs>
            <w:rPr>
              <w:rFonts w:asciiTheme="minorHAnsi" w:eastAsiaTheme="minorEastAsia" w:hAnsiTheme="minorHAnsi" w:cstheme="minorBidi"/>
              <w:noProof/>
              <w:sz w:val="22"/>
              <w:szCs w:val="22"/>
              <w:lang w:val="en-US" w:eastAsia="en-US"/>
            </w:rPr>
          </w:pPr>
          <w:hyperlink w:anchor="_Toc477180470" w:history="1">
            <w:r w:rsidR="00E84CE0" w:rsidRPr="00546C97">
              <w:rPr>
                <w:rStyle w:val="Hyperlink"/>
                <w:noProof/>
              </w:rPr>
              <w:t>3.1.1.2.</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Вложения</w:t>
            </w:r>
            <w:r w:rsidR="00E84CE0">
              <w:rPr>
                <w:noProof/>
                <w:webHidden/>
              </w:rPr>
              <w:tab/>
            </w:r>
            <w:r w:rsidR="00E84CE0">
              <w:rPr>
                <w:noProof/>
                <w:webHidden/>
              </w:rPr>
              <w:fldChar w:fldCharType="begin"/>
            </w:r>
            <w:r w:rsidR="00E84CE0">
              <w:rPr>
                <w:noProof/>
                <w:webHidden/>
              </w:rPr>
              <w:instrText xml:space="preserve"> PAGEREF _Toc477180470 \h </w:instrText>
            </w:r>
            <w:r w:rsidR="00E84CE0">
              <w:rPr>
                <w:noProof/>
                <w:webHidden/>
              </w:rPr>
            </w:r>
            <w:r w:rsidR="00E84CE0">
              <w:rPr>
                <w:noProof/>
                <w:webHidden/>
              </w:rPr>
              <w:fldChar w:fldCharType="separate"/>
            </w:r>
            <w:r w:rsidR="00E84CE0">
              <w:rPr>
                <w:noProof/>
                <w:webHidden/>
              </w:rPr>
              <w:t>8</w:t>
            </w:r>
            <w:r w:rsidR="00E84CE0">
              <w:rPr>
                <w:noProof/>
                <w:webHidden/>
              </w:rPr>
              <w:fldChar w:fldCharType="end"/>
            </w:r>
          </w:hyperlink>
        </w:p>
        <w:p w14:paraId="0925A1B6" w14:textId="77777777" w:rsidR="00E84CE0" w:rsidRDefault="004002AF">
          <w:pPr>
            <w:pStyle w:val="TOC4"/>
            <w:tabs>
              <w:tab w:val="left" w:pos="2369"/>
              <w:tab w:val="right" w:leader="dot" w:pos="9486"/>
            </w:tabs>
            <w:rPr>
              <w:rFonts w:asciiTheme="minorHAnsi" w:eastAsiaTheme="minorEastAsia" w:hAnsiTheme="minorHAnsi" w:cstheme="minorBidi"/>
              <w:noProof/>
              <w:sz w:val="22"/>
              <w:szCs w:val="22"/>
              <w:lang w:val="en-US" w:eastAsia="en-US"/>
            </w:rPr>
          </w:pPr>
          <w:hyperlink w:anchor="_Toc477180471" w:history="1">
            <w:r w:rsidR="00E84CE0" w:rsidRPr="00546C97">
              <w:rPr>
                <w:rStyle w:val="Hyperlink"/>
                <w:noProof/>
              </w:rPr>
              <w:t>3.1.1.3.</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Сертификаты</w:t>
            </w:r>
            <w:r w:rsidR="00E84CE0">
              <w:rPr>
                <w:noProof/>
                <w:webHidden/>
              </w:rPr>
              <w:tab/>
            </w:r>
            <w:r w:rsidR="00E84CE0">
              <w:rPr>
                <w:noProof/>
                <w:webHidden/>
              </w:rPr>
              <w:fldChar w:fldCharType="begin"/>
            </w:r>
            <w:r w:rsidR="00E84CE0">
              <w:rPr>
                <w:noProof/>
                <w:webHidden/>
              </w:rPr>
              <w:instrText xml:space="preserve"> PAGEREF _Toc477180471 \h </w:instrText>
            </w:r>
            <w:r w:rsidR="00E84CE0">
              <w:rPr>
                <w:noProof/>
                <w:webHidden/>
              </w:rPr>
            </w:r>
            <w:r w:rsidR="00E84CE0">
              <w:rPr>
                <w:noProof/>
                <w:webHidden/>
              </w:rPr>
              <w:fldChar w:fldCharType="separate"/>
            </w:r>
            <w:r w:rsidR="00E84CE0">
              <w:rPr>
                <w:noProof/>
                <w:webHidden/>
              </w:rPr>
              <w:t>9</w:t>
            </w:r>
            <w:r w:rsidR="00E84CE0">
              <w:rPr>
                <w:noProof/>
                <w:webHidden/>
              </w:rPr>
              <w:fldChar w:fldCharType="end"/>
            </w:r>
          </w:hyperlink>
        </w:p>
        <w:p w14:paraId="03B98894" w14:textId="77777777" w:rsidR="00E84CE0" w:rsidRDefault="004002AF">
          <w:pPr>
            <w:pStyle w:val="TOC3"/>
            <w:tabs>
              <w:tab w:val="left" w:pos="1949"/>
              <w:tab w:val="right" w:leader="dot" w:pos="9486"/>
            </w:tabs>
            <w:rPr>
              <w:rFonts w:asciiTheme="minorHAnsi" w:eastAsiaTheme="minorEastAsia" w:hAnsiTheme="minorHAnsi" w:cstheme="minorBidi"/>
              <w:noProof/>
              <w:sz w:val="22"/>
              <w:szCs w:val="22"/>
              <w:lang w:val="en-US" w:eastAsia="en-US"/>
            </w:rPr>
          </w:pPr>
          <w:hyperlink w:anchor="_Toc477180472" w:history="1">
            <w:r w:rsidR="00E84CE0" w:rsidRPr="00546C97">
              <w:rPr>
                <w:rStyle w:val="Hyperlink"/>
                <w:noProof/>
              </w:rPr>
              <w:t>3.1.2.</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Сотрудники</w:t>
            </w:r>
            <w:r w:rsidR="00E84CE0">
              <w:rPr>
                <w:noProof/>
                <w:webHidden/>
              </w:rPr>
              <w:tab/>
            </w:r>
            <w:r w:rsidR="00E84CE0">
              <w:rPr>
                <w:noProof/>
                <w:webHidden/>
              </w:rPr>
              <w:fldChar w:fldCharType="begin"/>
            </w:r>
            <w:r w:rsidR="00E84CE0">
              <w:rPr>
                <w:noProof/>
                <w:webHidden/>
              </w:rPr>
              <w:instrText xml:space="preserve"> PAGEREF _Toc477180472 \h </w:instrText>
            </w:r>
            <w:r w:rsidR="00E84CE0">
              <w:rPr>
                <w:noProof/>
                <w:webHidden/>
              </w:rPr>
            </w:r>
            <w:r w:rsidR="00E84CE0">
              <w:rPr>
                <w:noProof/>
                <w:webHidden/>
              </w:rPr>
              <w:fldChar w:fldCharType="separate"/>
            </w:r>
            <w:r w:rsidR="00E84CE0">
              <w:rPr>
                <w:noProof/>
                <w:webHidden/>
              </w:rPr>
              <w:t>9</w:t>
            </w:r>
            <w:r w:rsidR="00E84CE0">
              <w:rPr>
                <w:noProof/>
                <w:webHidden/>
              </w:rPr>
              <w:fldChar w:fldCharType="end"/>
            </w:r>
          </w:hyperlink>
        </w:p>
        <w:p w14:paraId="7FB957D9" w14:textId="77777777" w:rsidR="00E84CE0" w:rsidRDefault="004002AF">
          <w:pPr>
            <w:pStyle w:val="TOC4"/>
            <w:tabs>
              <w:tab w:val="left" w:pos="2369"/>
              <w:tab w:val="right" w:leader="dot" w:pos="9486"/>
            </w:tabs>
            <w:rPr>
              <w:rFonts w:asciiTheme="minorHAnsi" w:eastAsiaTheme="minorEastAsia" w:hAnsiTheme="minorHAnsi" w:cstheme="minorBidi"/>
              <w:noProof/>
              <w:sz w:val="22"/>
              <w:szCs w:val="22"/>
              <w:lang w:val="en-US" w:eastAsia="en-US"/>
            </w:rPr>
          </w:pPr>
          <w:hyperlink w:anchor="_Toc477180473" w:history="1">
            <w:r w:rsidR="00E84CE0" w:rsidRPr="00546C97">
              <w:rPr>
                <w:rStyle w:val="Hyperlink"/>
                <w:noProof/>
              </w:rPr>
              <w:t>3.1.2.1.</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Список сотрудников</w:t>
            </w:r>
            <w:r w:rsidR="00E84CE0">
              <w:rPr>
                <w:noProof/>
                <w:webHidden/>
              </w:rPr>
              <w:tab/>
            </w:r>
            <w:r w:rsidR="00E84CE0">
              <w:rPr>
                <w:noProof/>
                <w:webHidden/>
              </w:rPr>
              <w:fldChar w:fldCharType="begin"/>
            </w:r>
            <w:r w:rsidR="00E84CE0">
              <w:rPr>
                <w:noProof/>
                <w:webHidden/>
              </w:rPr>
              <w:instrText xml:space="preserve"> PAGEREF _Toc477180473 \h </w:instrText>
            </w:r>
            <w:r w:rsidR="00E84CE0">
              <w:rPr>
                <w:noProof/>
                <w:webHidden/>
              </w:rPr>
            </w:r>
            <w:r w:rsidR="00E84CE0">
              <w:rPr>
                <w:noProof/>
                <w:webHidden/>
              </w:rPr>
              <w:fldChar w:fldCharType="separate"/>
            </w:r>
            <w:r w:rsidR="00E84CE0">
              <w:rPr>
                <w:noProof/>
                <w:webHidden/>
              </w:rPr>
              <w:t>9</w:t>
            </w:r>
            <w:r w:rsidR="00E84CE0">
              <w:rPr>
                <w:noProof/>
                <w:webHidden/>
              </w:rPr>
              <w:fldChar w:fldCharType="end"/>
            </w:r>
          </w:hyperlink>
        </w:p>
        <w:p w14:paraId="046C27FB" w14:textId="77777777" w:rsidR="00E84CE0" w:rsidRDefault="004002AF">
          <w:pPr>
            <w:pStyle w:val="TOC4"/>
            <w:tabs>
              <w:tab w:val="left" w:pos="2369"/>
              <w:tab w:val="right" w:leader="dot" w:pos="9486"/>
            </w:tabs>
            <w:rPr>
              <w:rFonts w:asciiTheme="minorHAnsi" w:eastAsiaTheme="minorEastAsia" w:hAnsiTheme="minorHAnsi" w:cstheme="minorBidi"/>
              <w:noProof/>
              <w:sz w:val="22"/>
              <w:szCs w:val="22"/>
              <w:lang w:val="en-US" w:eastAsia="en-US"/>
            </w:rPr>
          </w:pPr>
          <w:hyperlink w:anchor="_Toc477180474" w:history="1">
            <w:r w:rsidR="00E84CE0" w:rsidRPr="00546C97">
              <w:rPr>
                <w:rStyle w:val="Hyperlink"/>
                <w:noProof/>
              </w:rPr>
              <w:t>3.1.2.2.</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Создать сотрудника</w:t>
            </w:r>
            <w:r w:rsidR="00E84CE0">
              <w:rPr>
                <w:noProof/>
                <w:webHidden/>
              </w:rPr>
              <w:tab/>
            </w:r>
            <w:r w:rsidR="00E84CE0">
              <w:rPr>
                <w:noProof/>
                <w:webHidden/>
              </w:rPr>
              <w:fldChar w:fldCharType="begin"/>
            </w:r>
            <w:r w:rsidR="00E84CE0">
              <w:rPr>
                <w:noProof/>
                <w:webHidden/>
              </w:rPr>
              <w:instrText xml:space="preserve"> PAGEREF _Toc477180474 \h </w:instrText>
            </w:r>
            <w:r w:rsidR="00E84CE0">
              <w:rPr>
                <w:noProof/>
                <w:webHidden/>
              </w:rPr>
            </w:r>
            <w:r w:rsidR="00E84CE0">
              <w:rPr>
                <w:noProof/>
                <w:webHidden/>
              </w:rPr>
              <w:fldChar w:fldCharType="separate"/>
            </w:r>
            <w:r w:rsidR="00E84CE0">
              <w:rPr>
                <w:noProof/>
                <w:webHidden/>
              </w:rPr>
              <w:t>12</w:t>
            </w:r>
            <w:r w:rsidR="00E84CE0">
              <w:rPr>
                <w:noProof/>
                <w:webHidden/>
              </w:rPr>
              <w:fldChar w:fldCharType="end"/>
            </w:r>
          </w:hyperlink>
        </w:p>
        <w:p w14:paraId="44467D4F" w14:textId="77777777" w:rsidR="00E84CE0" w:rsidRDefault="004002AF">
          <w:pPr>
            <w:pStyle w:val="TOC4"/>
            <w:tabs>
              <w:tab w:val="left" w:pos="2369"/>
              <w:tab w:val="right" w:leader="dot" w:pos="9486"/>
            </w:tabs>
            <w:rPr>
              <w:rFonts w:asciiTheme="minorHAnsi" w:eastAsiaTheme="minorEastAsia" w:hAnsiTheme="minorHAnsi" w:cstheme="minorBidi"/>
              <w:noProof/>
              <w:sz w:val="22"/>
              <w:szCs w:val="22"/>
              <w:lang w:val="en-US" w:eastAsia="en-US"/>
            </w:rPr>
          </w:pPr>
          <w:hyperlink w:anchor="_Toc477180475" w:history="1">
            <w:r w:rsidR="00E84CE0" w:rsidRPr="00546C97">
              <w:rPr>
                <w:rStyle w:val="Hyperlink"/>
                <w:noProof/>
              </w:rPr>
              <w:t>3.1.2.3.</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Собственные данные</w:t>
            </w:r>
            <w:r w:rsidR="00E84CE0">
              <w:rPr>
                <w:noProof/>
                <w:webHidden/>
              </w:rPr>
              <w:tab/>
            </w:r>
            <w:r w:rsidR="00E84CE0">
              <w:rPr>
                <w:noProof/>
                <w:webHidden/>
              </w:rPr>
              <w:fldChar w:fldCharType="begin"/>
            </w:r>
            <w:r w:rsidR="00E84CE0">
              <w:rPr>
                <w:noProof/>
                <w:webHidden/>
              </w:rPr>
              <w:instrText xml:space="preserve"> PAGEREF _Toc477180475 \h </w:instrText>
            </w:r>
            <w:r w:rsidR="00E84CE0">
              <w:rPr>
                <w:noProof/>
                <w:webHidden/>
              </w:rPr>
            </w:r>
            <w:r w:rsidR="00E84CE0">
              <w:rPr>
                <w:noProof/>
                <w:webHidden/>
              </w:rPr>
              <w:fldChar w:fldCharType="separate"/>
            </w:r>
            <w:r w:rsidR="00E84CE0">
              <w:rPr>
                <w:noProof/>
                <w:webHidden/>
              </w:rPr>
              <w:t>13</w:t>
            </w:r>
            <w:r w:rsidR="00E84CE0">
              <w:rPr>
                <w:noProof/>
                <w:webHidden/>
              </w:rPr>
              <w:fldChar w:fldCharType="end"/>
            </w:r>
          </w:hyperlink>
        </w:p>
        <w:p w14:paraId="5F421138" w14:textId="77777777" w:rsidR="00E84CE0" w:rsidRDefault="004002AF">
          <w:pPr>
            <w:pStyle w:val="TOC2"/>
            <w:tabs>
              <w:tab w:val="left" w:pos="1540"/>
              <w:tab w:val="right" w:leader="dot" w:pos="9486"/>
            </w:tabs>
            <w:rPr>
              <w:rFonts w:asciiTheme="minorHAnsi" w:eastAsiaTheme="minorEastAsia" w:hAnsiTheme="minorHAnsi" w:cstheme="minorBidi"/>
              <w:noProof/>
              <w:sz w:val="22"/>
              <w:szCs w:val="22"/>
              <w:lang w:val="en-US" w:eastAsia="en-US"/>
            </w:rPr>
          </w:pPr>
          <w:hyperlink w:anchor="_Toc477180476" w:history="1">
            <w:r w:rsidR="00E84CE0" w:rsidRPr="00546C97">
              <w:rPr>
                <w:rStyle w:val="Hyperlink"/>
                <w:noProof/>
              </w:rPr>
              <w:t>3.2.</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Блок «Квалификации»</w:t>
            </w:r>
            <w:r w:rsidR="00E84CE0">
              <w:rPr>
                <w:noProof/>
                <w:webHidden/>
              </w:rPr>
              <w:tab/>
            </w:r>
            <w:r w:rsidR="00E84CE0">
              <w:rPr>
                <w:noProof/>
                <w:webHidden/>
              </w:rPr>
              <w:fldChar w:fldCharType="begin"/>
            </w:r>
            <w:r w:rsidR="00E84CE0">
              <w:rPr>
                <w:noProof/>
                <w:webHidden/>
              </w:rPr>
              <w:instrText xml:space="preserve"> PAGEREF _Toc477180476 \h </w:instrText>
            </w:r>
            <w:r w:rsidR="00E84CE0">
              <w:rPr>
                <w:noProof/>
                <w:webHidden/>
              </w:rPr>
            </w:r>
            <w:r w:rsidR="00E84CE0">
              <w:rPr>
                <w:noProof/>
                <w:webHidden/>
              </w:rPr>
              <w:fldChar w:fldCharType="separate"/>
            </w:r>
            <w:r w:rsidR="00E84CE0">
              <w:rPr>
                <w:noProof/>
                <w:webHidden/>
              </w:rPr>
              <w:t>13</w:t>
            </w:r>
            <w:r w:rsidR="00E84CE0">
              <w:rPr>
                <w:noProof/>
                <w:webHidden/>
              </w:rPr>
              <w:fldChar w:fldCharType="end"/>
            </w:r>
          </w:hyperlink>
        </w:p>
        <w:p w14:paraId="049B832A" w14:textId="77777777" w:rsidR="00E84CE0" w:rsidRDefault="004002AF">
          <w:pPr>
            <w:pStyle w:val="TOC3"/>
            <w:tabs>
              <w:tab w:val="left" w:pos="1949"/>
              <w:tab w:val="right" w:leader="dot" w:pos="9486"/>
            </w:tabs>
            <w:rPr>
              <w:rFonts w:asciiTheme="minorHAnsi" w:eastAsiaTheme="minorEastAsia" w:hAnsiTheme="minorHAnsi" w:cstheme="minorBidi"/>
              <w:noProof/>
              <w:sz w:val="22"/>
              <w:szCs w:val="22"/>
              <w:lang w:val="en-US" w:eastAsia="en-US"/>
            </w:rPr>
          </w:pPr>
          <w:hyperlink w:anchor="_Toc477180477" w:history="1">
            <w:r w:rsidR="00E84CE0" w:rsidRPr="00546C97">
              <w:rPr>
                <w:rStyle w:val="Hyperlink"/>
                <w:noProof/>
              </w:rPr>
              <w:t>3.2.1.</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Новое</w:t>
            </w:r>
            <w:r w:rsidR="00E84CE0">
              <w:rPr>
                <w:noProof/>
                <w:webHidden/>
              </w:rPr>
              <w:tab/>
            </w:r>
            <w:r w:rsidR="00E84CE0">
              <w:rPr>
                <w:noProof/>
                <w:webHidden/>
              </w:rPr>
              <w:fldChar w:fldCharType="begin"/>
            </w:r>
            <w:r w:rsidR="00E84CE0">
              <w:rPr>
                <w:noProof/>
                <w:webHidden/>
              </w:rPr>
              <w:instrText xml:space="preserve"> PAGEREF _Toc477180477 \h </w:instrText>
            </w:r>
            <w:r w:rsidR="00E84CE0">
              <w:rPr>
                <w:noProof/>
                <w:webHidden/>
              </w:rPr>
            </w:r>
            <w:r w:rsidR="00E84CE0">
              <w:rPr>
                <w:noProof/>
                <w:webHidden/>
              </w:rPr>
              <w:fldChar w:fldCharType="separate"/>
            </w:r>
            <w:r w:rsidR="00E84CE0">
              <w:rPr>
                <w:noProof/>
                <w:webHidden/>
              </w:rPr>
              <w:t>14</w:t>
            </w:r>
            <w:r w:rsidR="00E84CE0">
              <w:rPr>
                <w:noProof/>
                <w:webHidden/>
              </w:rPr>
              <w:fldChar w:fldCharType="end"/>
            </w:r>
          </w:hyperlink>
        </w:p>
        <w:p w14:paraId="5D03925C" w14:textId="77777777" w:rsidR="00E84CE0" w:rsidRDefault="004002AF">
          <w:pPr>
            <w:pStyle w:val="TOC3"/>
            <w:tabs>
              <w:tab w:val="left" w:pos="1949"/>
              <w:tab w:val="right" w:leader="dot" w:pos="9486"/>
            </w:tabs>
            <w:rPr>
              <w:rFonts w:asciiTheme="minorHAnsi" w:eastAsiaTheme="minorEastAsia" w:hAnsiTheme="minorHAnsi" w:cstheme="minorBidi"/>
              <w:noProof/>
              <w:sz w:val="22"/>
              <w:szCs w:val="22"/>
              <w:lang w:val="en-US" w:eastAsia="en-US"/>
            </w:rPr>
          </w:pPr>
          <w:hyperlink w:anchor="_Toc477180478" w:history="1">
            <w:r w:rsidR="00E84CE0" w:rsidRPr="00546C97">
              <w:rPr>
                <w:rStyle w:val="Hyperlink"/>
                <w:noProof/>
              </w:rPr>
              <w:t>3.2.2.</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В обработке</w:t>
            </w:r>
            <w:r w:rsidR="00E84CE0">
              <w:rPr>
                <w:noProof/>
                <w:webHidden/>
              </w:rPr>
              <w:tab/>
            </w:r>
            <w:r w:rsidR="00E84CE0">
              <w:rPr>
                <w:noProof/>
                <w:webHidden/>
              </w:rPr>
              <w:fldChar w:fldCharType="begin"/>
            </w:r>
            <w:r w:rsidR="00E84CE0">
              <w:rPr>
                <w:noProof/>
                <w:webHidden/>
              </w:rPr>
              <w:instrText xml:space="preserve"> PAGEREF _Toc477180478 \h </w:instrText>
            </w:r>
            <w:r w:rsidR="00E84CE0">
              <w:rPr>
                <w:noProof/>
                <w:webHidden/>
              </w:rPr>
            </w:r>
            <w:r w:rsidR="00E84CE0">
              <w:rPr>
                <w:noProof/>
                <w:webHidden/>
              </w:rPr>
              <w:fldChar w:fldCharType="separate"/>
            </w:r>
            <w:r w:rsidR="00E84CE0">
              <w:rPr>
                <w:noProof/>
                <w:webHidden/>
              </w:rPr>
              <w:t>16</w:t>
            </w:r>
            <w:r w:rsidR="00E84CE0">
              <w:rPr>
                <w:noProof/>
                <w:webHidden/>
              </w:rPr>
              <w:fldChar w:fldCharType="end"/>
            </w:r>
          </w:hyperlink>
        </w:p>
        <w:p w14:paraId="6D12C4C9" w14:textId="77777777" w:rsidR="00E84CE0" w:rsidRDefault="004002AF">
          <w:pPr>
            <w:pStyle w:val="TOC3"/>
            <w:tabs>
              <w:tab w:val="left" w:pos="1949"/>
              <w:tab w:val="right" w:leader="dot" w:pos="9486"/>
            </w:tabs>
            <w:rPr>
              <w:rFonts w:asciiTheme="minorHAnsi" w:eastAsiaTheme="minorEastAsia" w:hAnsiTheme="minorHAnsi" w:cstheme="minorBidi"/>
              <w:noProof/>
              <w:sz w:val="22"/>
              <w:szCs w:val="22"/>
              <w:lang w:val="en-US" w:eastAsia="en-US"/>
            </w:rPr>
          </w:pPr>
          <w:hyperlink w:anchor="_Toc477180479" w:history="1">
            <w:r w:rsidR="00E84CE0" w:rsidRPr="00546C97">
              <w:rPr>
                <w:rStyle w:val="Hyperlink"/>
                <w:noProof/>
              </w:rPr>
              <w:t>3.2.3.</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Отправлено</w:t>
            </w:r>
            <w:r w:rsidR="00E84CE0">
              <w:rPr>
                <w:noProof/>
                <w:webHidden/>
              </w:rPr>
              <w:tab/>
            </w:r>
            <w:r w:rsidR="00E84CE0">
              <w:rPr>
                <w:noProof/>
                <w:webHidden/>
              </w:rPr>
              <w:fldChar w:fldCharType="begin"/>
            </w:r>
            <w:r w:rsidR="00E84CE0">
              <w:rPr>
                <w:noProof/>
                <w:webHidden/>
              </w:rPr>
              <w:instrText xml:space="preserve"> PAGEREF _Toc477180479 \h </w:instrText>
            </w:r>
            <w:r w:rsidR="00E84CE0">
              <w:rPr>
                <w:noProof/>
                <w:webHidden/>
              </w:rPr>
            </w:r>
            <w:r w:rsidR="00E84CE0">
              <w:rPr>
                <w:noProof/>
                <w:webHidden/>
              </w:rPr>
              <w:fldChar w:fldCharType="separate"/>
            </w:r>
            <w:r w:rsidR="00E84CE0">
              <w:rPr>
                <w:noProof/>
                <w:webHidden/>
              </w:rPr>
              <w:t>17</w:t>
            </w:r>
            <w:r w:rsidR="00E84CE0">
              <w:rPr>
                <w:noProof/>
                <w:webHidden/>
              </w:rPr>
              <w:fldChar w:fldCharType="end"/>
            </w:r>
          </w:hyperlink>
        </w:p>
        <w:p w14:paraId="04144C68" w14:textId="77777777" w:rsidR="00E84CE0" w:rsidRDefault="004002AF">
          <w:pPr>
            <w:pStyle w:val="TOC3"/>
            <w:tabs>
              <w:tab w:val="left" w:pos="1949"/>
              <w:tab w:val="right" w:leader="dot" w:pos="9486"/>
            </w:tabs>
            <w:rPr>
              <w:rFonts w:asciiTheme="minorHAnsi" w:eastAsiaTheme="minorEastAsia" w:hAnsiTheme="minorHAnsi" w:cstheme="minorBidi"/>
              <w:noProof/>
              <w:sz w:val="22"/>
              <w:szCs w:val="22"/>
              <w:lang w:val="en-US" w:eastAsia="en-US"/>
            </w:rPr>
          </w:pPr>
          <w:hyperlink w:anchor="_Toc477180480" w:history="1">
            <w:r w:rsidR="00E84CE0" w:rsidRPr="00546C97">
              <w:rPr>
                <w:rStyle w:val="Hyperlink"/>
                <w:noProof/>
              </w:rPr>
              <w:t>3.2.4.</w:t>
            </w:r>
            <w:r w:rsidR="00E84CE0">
              <w:rPr>
                <w:rFonts w:asciiTheme="minorHAnsi" w:eastAsiaTheme="minorEastAsia" w:hAnsiTheme="minorHAnsi" w:cstheme="minorBidi"/>
                <w:noProof/>
                <w:sz w:val="22"/>
                <w:szCs w:val="22"/>
                <w:lang w:val="en-US" w:eastAsia="en-US"/>
              </w:rPr>
              <w:tab/>
            </w:r>
            <w:r w:rsidR="00E84CE0" w:rsidRPr="00546C97">
              <w:rPr>
                <w:rStyle w:val="Hyperlink"/>
                <w:noProof/>
              </w:rPr>
              <w:t>Требуется пояснение</w:t>
            </w:r>
            <w:r w:rsidR="00E84CE0">
              <w:rPr>
                <w:noProof/>
                <w:webHidden/>
              </w:rPr>
              <w:tab/>
            </w:r>
            <w:r w:rsidR="00E84CE0">
              <w:rPr>
                <w:noProof/>
                <w:webHidden/>
              </w:rPr>
              <w:fldChar w:fldCharType="begin"/>
            </w:r>
            <w:r w:rsidR="00E84CE0">
              <w:rPr>
                <w:noProof/>
                <w:webHidden/>
              </w:rPr>
              <w:instrText xml:space="preserve"> PAGEREF _Toc477180480 \h </w:instrText>
            </w:r>
            <w:r w:rsidR="00E84CE0">
              <w:rPr>
                <w:noProof/>
                <w:webHidden/>
              </w:rPr>
            </w:r>
            <w:r w:rsidR="00E84CE0">
              <w:rPr>
                <w:noProof/>
                <w:webHidden/>
              </w:rPr>
              <w:fldChar w:fldCharType="separate"/>
            </w:r>
            <w:r w:rsidR="00E84CE0">
              <w:rPr>
                <w:noProof/>
                <w:webHidden/>
              </w:rPr>
              <w:t>18</w:t>
            </w:r>
            <w:r w:rsidR="00E84CE0">
              <w:rPr>
                <w:noProof/>
                <w:webHidden/>
              </w:rPr>
              <w:fldChar w:fldCharType="end"/>
            </w:r>
          </w:hyperlink>
        </w:p>
        <w:p w14:paraId="48D409CE" w14:textId="77777777" w:rsidR="00155A0A" w:rsidRDefault="001C0A09" w:rsidP="00C5110D">
          <w:pPr>
            <w:jc w:val="both"/>
          </w:pPr>
          <w:r>
            <w:fldChar w:fldCharType="end"/>
          </w:r>
        </w:p>
      </w:sdtContent>
    </w:sdt>
    <w:p w14:paraId="48D409CF" w14:textId="77777777" w:rsidR="00155A0A" w:rsidRDefault="00155A0A" w:rsidP="00C5110D">
      <w:pPr>
        <w:spacing w:before="0" w:after="200" w:line="276" w:lineRule="auto"/>
        <w:jc w:val="both"/>
        <w:rPr>
          <w:rFonts w:asciiTheme="majorHAnsi" w:eastAsiaTheme="majorEastAsia" w:hAnsiTheme="majorHAnsi" w:cstheme="majorBidi"/>
          <w:b/>
          <w:bCs/>
          <w:color w:val="365F91" w:themeColor="accent1" w:themeShade="BF"/>
          <w:kern w:val="24"/>
          <w:sz w:val="28"/>
          <w:szCs w:val="28"/>
        </w:rPr>
      </w:pPr>
      <w:r>
        <w:rPr>
          <w:rFonts w:asciiTheme="majorHAnsi" w:eastAsiaTheme="majorEastAsia" w:hAnsiTheme="majorHAnsi" w:cstheme="majorBidi"/>
          <w:b/>
          <w:bCs/>
          <w:color w:val="365F91" w:themeColor="accent1" w:themeShade="BF"/>
          <w:kern w:val="24"/>
          <w:sz w:val="28"/>
          <w:szCs w:val="28"/>
        </w:rPr>
        <w:br w:type="page"/>
      </w:r>
    </w:p>
    <w:p w14:paraId="48D409D0" w14:textId="77777777" w:rsidR="00B81C87" w:rsidRPr="000F3976" w:rsidRDefault="00B81C87" w:rsidP="00C5110D">
      <w:pPr>
        <w:pStyle w:val="Heading1"/>
        <w:numPr>
          <w:ilvl w:val="0"/>
          <w:numId w:val="1"/>
        </w:numPr>
        <w:jc w:val="both"/>
      </w:pPr>
      <w:bookmarkStart w:id="1" w:name="_Toc477180464"/>
      <w:r w:rsidRPr="000F3976">
        <w:lastRenderedPageBreak/>
        <w:t>Введение</w:t>
      </w:r>
      <w:bookmarkEnd w:id="1"/>
      <w:bookmarkEnd w:id="0"/>
    </w:p>
    <w:p w14:paraId="48D409D1" w14:textId="29FBD6E2" w:rsidR="000803B8" w:rsidRPr="00166AD7" w:rsidRDefault="00B81C87" w:rsidP="00C5110D">
      <w:pPr>
        <w:jc w:val="both"/>
        <w:rPr>
          <w:kern w:val="24"/>
        </w:rPr>
      </w:pPr>
      <w:r w:rsidRPr="001B0059">
        <w:rPr>
          <w:kern w:val="24"/>
        </w:rPr>
        <w:t xml:space="preserve">В инструкции описаны </w:t>
      </w:r>
      <w:r w:rsidR="00166AD7">
        <w:rPr>
          <w:kern w:val="24"/>
        </w:rPr>
        <w:t>возможные действия администратора поставщика в системе</w:t>
      </w:r>
      <w:r w:rsidR="00E84CE0" w:rsidRPr="00E84CE0">
        <w:rPr>
          <w:kern w:val="24"/>
        </w:rPr>
        <w:t xml:space="preserve"> </w:t>
      </w:r>
      <w:r w:rsidR="00E84CE0">
        <w:rPr>
          <w:kern w:val="24"/>
        </w:rPr>
        <w:t>Управления некоммерческими закупками ФТС "Перекрёсток"</w:t>
      </w:r>
      <w:r w:rsidR="00166AD7">
        <w:rPr>
          <w:kern w:val="24"/>
        </w:rPr>
        <w:t xml:space="preserve">, позволяющие ему получить доступ непосредственно к системе, управлять данными своих сотрудников и прочее. </w:t>
      </w:r>
    </w:p>
    <w:p w14:paraId="48D409D2" w14:textId="77777777" w:rsidR="00140253" w:rsidRDefault="00140253" w:rsidP="00C5110D">
      <w:pPr>
        <w:spacing w:before="0" w:after="200" w:line="276" w:lineRule="auto"/>
        <w:jc w:val="both"/>
        <w:rPr>
          <w:rFonts w:eastAsiaTheme="majorEastAsia" w:cstheme="majorBidi"/>
          <w:b/>
          <w:bCs/>
          <w:sz w:val="28"/>
          <w:szCs w:val="28"/>
        </w:rPr>
      </w:pPr>
      <w:r>
        <w:br w:type="page"/>
      </w:r>
    </w:p>
    <w:p w14:paraId="48D409D3" w14:textId="73F7F829" w:rsidR="00372587" w:rsidRDefault="00163582" w:rsidP="00C5110D">
      <w:pPr>
        <w:pStyle w:val="Heading1"/>
        <w:numPr>
          <w:ilvl w:val="0"/>
          <w:numId w:val="1"/>
        </w:numPr>
        <w:jc w:val="both"/>
      </w:pPr>
      <w:bookmarkStart w:id="2" w:name="_Toc477180465"/>
      <w:r>
        <w:lastRenderedPageBreak/>
        <w:t>Получение</w:t>
      </w:r>
      <w:r w:rsidR="00166AD7">
        <w:t xml:space="preserve"> доступа к системе администратором поставщика</w:t>
      </w:r>
      <w:bookmarkEnd w:id="2"/>
    </w:p>
    <w:p w14:paraId="48D409D4" w14:textId="77777777" w:rsidR="000F3976" w:rsidRPr="000F3976" w:rsidRDefault="000F3976" w:rsidP="00C5110D">
      <w:pPr>
        <w:jc w:val="both"/>
      </w:pPr>
    </w:p>
    <w:p w14:paraId="48D409D5" w14:textId="1CBE601D" w:rsidR="00166AD7" w:rsidRDefault="00166AD7" w:rsidP="00C5110D">
      <w:pPr>
        <w:ind w:firstLine="425"/>
        <w:jc w:val="both"/>
        <w:rPr>
          <w:kern w:val="24"/>
        </w:rPr>
      </w:pPr>
      <w:r>
        <w:rPr>
          <w:kern w:val="24"/>
        </w:rPr>
        <w:t>Первоначальный шаг для администр</w:t>
      </w:r>
      <w:r w:rsidR="00C5110D">
        <w:rPr>
          <w:kern w:val="24"/>
        </w:rPr>
        <w:t>атора поставщика – это получение</w:t>
      </w:r>
      <w:r>
        <w:rPr>
          <w:kern w:val="24"/>
        </w:rPr>
        <w:t xml:space="preserve"> доступа к системе. Необходимо открыть </w:t>
      </w:r>
      <w:r w:rsidR="00C5110D">
        <w:rPr>
          <w:kern w:val="24"/>
        </w:rPr>
        <w:t xml:space="preserve">электронное </w:t>
      </w:r>
      <w:r>
        <w:rPr>
          <w:kern w:val="24"/>
        </w:rPr>
        <w:t>письмо, которое было отправлено после согласования заявки самостоятельной регистрации поставщика сотрудниками ФТС «Перекресток». В данном письме будет содержат</w:t>
      </w:r>
      <w:r w:rsidR="00C5110D">
        <w:rPr>
          <w:kern w:val="24"/>
        </w:rPr>
        <w:t>ься конфиденциальная информация, п</w:t>
      </w:r>
      <w:r>
        <w:rPr>
          <w:kern w:val="24"/>
        </w:rPr>
        <w:t>озволяющая получить доступ к системе, в том числе:</w:t>
      </w:r>
    </w:p>
    <w:p w14:paraId="48D409D6" w14:textId="58D1D06B" w:rsidR="00166AD7" w:rsidRDefault="00166AD7" w:rsidP="00C5110D">
      <w:pPr>
        <w:pStyle w:val="ListParagraph"/>
        <w:numPr>
          <w:ilvl w:val="0"/>
          <w:numId w:val="14"/>
        </w:numPr>
        <w:jc w:val="both"/>
        <w:rPr>
          <w:kern w:val="24"/>
        </w:rPr>
      </w:pPr>
      <w:r>
        <w:rPr>
          <w:kern w:val="24"/>
        </w:rPr>
        <w:t>Временный логин</w:t>
      </w:r>
      <w:r w:rsidR="00C5110D">
        <w:rPr>
          <w:kern w:val="24"/>
        </w:rPr>
        <w:t xml:space="preserve"> (имя пользователя)</w:t>
      </w:r>
    </w:p>
    <w:p w14:paraId="48D409D7" w14:textId="4087261B" w:rsidR="00166AD7" w:rsidRPr="00166AD7" w:rsidRDefault="00166AD7" w:rsidP="00C5110D">
      <w:pPr>
        <w:pStyle w:val="ListParagraph"/>
        <w:numPr>
          <w:ilvl w:val="0"/>
          <w:numId w:val="14"/>
        </w:numPr>
        <w:jc w:val="both"/>
        <w:rPr>
          <w:kern w:val="24"/>
        </w:rPr>
      </w:pPr>
      <w:r>
        <w:rPr>
          <w:kern w:val="24"/>
        </w:rPr>
        <w:t xml:space="preserve">Ссылка </w:t>
      </w:r>
      <w:r w:rsidR="00E84CE0">
        <w:rPr>
          <w:kern w:val="24"/>
        </w:rPr>
        <w:t>для получения доступа в систему</w:t>
      </w:r>
    </w:p>
    <w:p w14:paraId="48D409D8" w14:textId="77777777" w:rsidR="00166AD7" w:rsidRPr="00166AD7" w:rsidRDefault="00166AD7" w:rsidP="00C5110D">
      <w:pPr>
        <w:pStyle w:val="ListParagraph"/>
        <w:numPr>
          <w:ilvl w:val="0"/>
          <w:numId w:val="14"/>
        </w:numPr>
        <w:jc w:val="both"/>
        <w:rPr>
          <w:kern w:val="24"/>
        </w:rPr>
      </w:pPr>
      <w:r>
        <w:rPr>
          <w:kern w:val="24"/>
        </w:rPr>
        <w:t>Пароль (идет в отдельном письме)</w:t>
      </w:r>
    </w:p>
    <w:p w14:paraId="48D409D9" w14:textId="77777777" w:rsidR="000F3976" w:rsidRDefault="00BB5FA2" w:rsidP="00C5110D">
      <w:pPr>
        <w:ind w:firstLine="360"/>
        <w:jc w:val="both"/>
        <w:rPr>
          <w:kern w:val="24"/>
        </w:rPr>
      </w:pPr>
      <w:r>
        <w:rPr>
          <w:kern w:val="24"/>
        </w:rPr>
        <w:t xml:space="preserve">Для дальнейших действий необходимо перейти по ссылке (при отсутствии возможности перейти по ней, необходимо скопировать ее и вставить в адресную строку Вашего браузера). </w:t>
      </w:r>
    </w:p>
    <w:p w14:paraId="48D409DA" w14:textId="77777777" w:rsidR="00BB5FA2" w:rsidRDefault="00BB5FA2" w:rsidP="00191923">
      <w:pPr>
        <w:keepNext/>
        <w:ind w:firstLine="360"/>
        <w:jc w:val="center"/>
      </w:pPr>
      <w:r>
        <w:rPr>
          <w:noProof/>
        </w:rPr>
        <w:drawing>
          <wp:inline distT="0" distB="0" distL="0" distR="0" wp14:anchorId="48D40A93" wp14:editId="48D40A94">
            <wp:extent cx="6029960" cy="3237230"/>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9960" cy="3237230"/>
                    </a:xfrm>
                    <a:prstGeom prst="rect">
                      <a:avLst/>
                    </a:prstGeom>
                  </pic:spPr>
                </pic:pic>
              </a:graphicData>
            </a:graphic>
          </wp:inline>
        </w:drawing>
      </w:r>
    </w:p>
    <w:p w14:paraId="48D409DB" w14:textId="3A8E27E7" w:rsidR="00BB5FA2" w:rsidRDefault="00BB5FA2" w:rsidP="00191923">
      <w:pPr>
        <w:pStyle w:val="Caption"/>
        <w:jc w:val="center"/>
      </w:pPr>
      <w:r>
        <w:t xml:space="preserve">Рисунок </w:t>
      </w:r>
      <w:r w:rsidR="004002AF">
        <w:fldChar w:fldCharType="begin"/>
      </w:r>
      <w:r w:rsidR="004002AF">
        <w:instrText xml:space="preserve"> SEQ Рисунок \* ARABIC </w:instrText>
      </w:r>
      <w:r w:rsidR="004002AF">
        <w:fldChar w:fldCharType="separate"/>
      </w:r>
      <w:r w:rsidR="0026316F">
        <w:rPr>
          <w:noProof/>
        </w:rPr>
        <w:t>1</w:t>
      </w:r>
      <w:r w:rsidR="004002AF">
        <w:rPr>
          <w:noProof/>
        </w:rPr>
        <w:fldChar w:fldCharType="end"/>
      </w:r>
      <w:r>
        <w:t>.</w:t>
      </w:r>
    </w:p>
    <w:p w14:paraId="48D409DC" w14:textId="77777777" w:rsidR="00BB5FA2" w:rsidRDefault="00BB5FA2" w:rsidP="00C5110D">
      <w:pPr>
        <w:jc w:val="both"/>
      </w:pPr>
      <w:r>
        <w:t>Необходимо ввести в поле «пользователь» Ваш временный логин из письма, а в поле «пароль» - Ваш временный пароль из письма.</w:t>
      </w:r>
    </w:p>
    <w:p w14:paraId="48D409DD" w14:textId="77777777" w:rsidR="0059146E" w:rsidRDefault="0059146E" w:rsidP="00C5110D">
      <w:pPr>
        <w:jc w:val="both"/>
      </w:pPr>
      <w:r>
        <w:t>После ввода откроется окно для ввода своих постоянных данных:</w:t>
      </w:r>
    </w:p>
    <w:p w14:paraId="48D409DE" w14:textId="77777777" w:rsidR="00914F47" w:rsidRDefault="0059146E" w:rsidP="00191923">
      <w:pPr>
        <w:keepNext/>
        <w:jc w:val="center"/>
      </w:pPr>
      <w:r>
        <w:rPr>
          <w:noProof/>
        </w:rPr>
        <w:lastRenderedPageBreak/>
        <w:drawing>
          <wp:inline distT="0" distB="0" distL="0" distR="0" wp14:anchorId="48D40A95" wp14:editId="48D40A96">
            <wp:extent cx="6026785" cy="454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6785" cy="4540250"/>
                    </a:xfrm>
                    <a:prstGeom prst="rect">
                      <a:avLst/>
                    </a:prstGeom>
                    <a:noFill/>
                    <a:ln>
                      <a:noFill/>
                    </a:ln>
                  </pic:spPr>
                </pic:pic>
              </a:graphicData>
            </a:graphic>
          </wp:inline>
        </w:drawing>
      </w:r>
    </w:p>
    <w:p w14:paraId="48D409DF" w14:textId="1501A879" w:rsidR="0059146E" w:rsidRDefault="00914F47" w:rsidP="00191923">
      <w:pPr>
        <w:pStyle w:val="Caption"/>
        <w:jc w:val="center"/>
      </w:pPr>
      <w:r>
        <w:t xml:space="preserve">Рисунок </w:t>
      </w:r>
      <w:r w:rsidR="004002AF">
        <w:fldChar w:fldCharType="begin"/>
      </w:r>
      <w:r w:rsidR="004002AF">
        <w:instrText xml:space="preserve"> SEQ Рисунок \* ARABIC </w:instrText>
      </w:r>
      <w:r w:rsidR="004002AF">
        <w:fldChar w:fldCharType="separate"/>
      </w:r>
      <w:r w:rsidR="0026316F">
        <w:rPr>
          <w:noProof/>
        </w:rPr>
        <w:t>2</w:t>
      </w:r>
      <w:r w:rsidR="004002AF">
        <w:rPr>
          <w:noProof/>
        </w:rPr>
        <w:fldChar w:fldCharType="end"/>
      </w:r>
      <w:r>
        <w:t>.</w:t>
      </w:r>
    </w:p>
    <w:p w14:paraId="48D409E0" w14:textId="77777777" w:rsidR="00914F47" w:rsidRDefault="00914F47" w:rsidP="00C5110D">
      <w:pPr>
        <w:jc w:val="both"/>
      </w:pPr>
      <w:r>
        <w:t>В начале формы указаны данные контактного лица (будущего администратора поставщика). Необходимо внести данные в блок «создать учетную запись администратора»:</w:t>
      </w:r>
    </w:p>
    <w:p w14:paraId="48D409E1" w14:textId="4E79F095" w:rsidR="00F07DF3" w:rsidRDefault="002B58DE" w:rsidP="00C5110D">
      <w:pPr>
        <w:pStyle w:val="ListParagraph"/>
        <w:numPr>
          <w:ilvl w:val="0"/>
          <w:numId w:val="15"/>
        </w:numPr>
        <w:jc w:val="both"/>
      </w:pPr>
      <w:r w:rsidRPr="002B58DE">
        <w:rPr>
          <w:b/>
        </w:rPr>
        <w:t>Пользователь</w:t>
      </w:r>
      <w:r w:rsidR="00F07DF3">
        <w:t>: введите В</w:t>
      </w:r>
      <w:r>
        <w:t xml:space="preserve">аш новый логин. </w:t>
      </w:r>
      <w:r w:rsidRPr="002B58DE">
        <w:rPr>
          <w:u w:val="single"/>
        </w:rPr>
        <w:t xml:space="preserve">Обратите внимание: </w:t>
      </w:r>
      <w:r>
        <w:t>Данный логин будет использоваться в дальнейшем для доступа в систему</w:t>
      </w:r>
      <w:r w:rsidRPr="002B58DE">
        <w:t xml:space="preserve">. </w:t>
      </w:r>
      <w:r w:rsidR="00F07DF3">
        <w:t>Длина логина не должна превышать 40 символов.</w:t>
      </w:r>
    </w:p>
    <w:p w14:paraId="48D409E2" w14:textId="2A8E2FEA" w:rsidR="00914F47" w:rsidRDefault="00F07DF3" w:rsidP="00C5110D">
      <w:pPr>
        <w:pStyle w:val="ListParagraph"/>
        <w:numPr>
          <w:ilvl w:val="0"/>
          <w:numId w:val="15"/>
        </w:numPr>
        <w:jc w:val="both"/>
      </w:pPr>
      <w:r>
        <w:rPr>
          <w:b/>
        </w:rPr>
        <w:t>Пароль</w:t>
      </w:r>
      <w:r w:rsidRPr="00F07DF3">
        <w:t>:</w:t>
      </w:r>
      <w:r>
        <w:t xml:space="preserve"> необходимо ввести Ваш новый пароль. </w:t>
      </w:r>
      <w:r w:rsidRPr="002B58DE">
        <w:rPr>
          <w:u w:val="single"/>
        </w:rPr>
        <w:t>Обратите внимание</w:t>
      </w:r>
      <w:r w:rsidRPr="00F07DF3">
        <w:t xml:space="preserve">: Данный пароль будет использовать в дальнейшем для доступа в </w:t>
      </w:r>
      <w:proofErr w:type="gramStart"/>
      <w:r w:rsidRPr="00F07DF3">
        <w:t>систему .</w:t>
      </w:r>
      <w:proofErr w:type="gramEnd"/>
      <w:r>
        <w:t xml:space="preserve"> </w:t>
      </w:r>
      <w:r w:rsidR="0040012C">
        <w:t>Длина пароля не должна превышать 40 символов.</w:t>
      </w:r>
    </w:p>
    <w:p w14:paraId="48D409E3" w14:textId="77777777" w:rsidR="0040012C" w:rsidRPr="00914F47" w:rsidRDefault="0040012C" w:rsidP="00C5110D">
      <w:pPr>
        <w:pStyle w:val="ListParagraph"/>
        <w:numPr>
          <w:ilvl w:val="0"/>
          <w:numId w:val="15"/>
        </w:numPr>
        <w:jc w:val="both"/>
      </w:pPr>
      <w:r>
        <w:rPr>
          <w:b/>
        </w:rPr>
        <w:t>Подтвердить пароль</w:t>
      </w:r>
      <w:r w:rsidRPr="0040012C">
        <w:t>:</w:t>
      </w:r>
      <w:r>
        <w:t xml:space="preserve"> повторите новый введенный Вами пароль.</w:t>
      </w:r>
    </w:p>
    <w:p w14:paraId="48D409E4" w14:textId="77777777" w:rsidR="007018AB" w:rsidRDefault="00302D4D" w:rsidP="00C5110D">
      <w:pPr>
        <w:jc w:val="both"/>
        <w:rPr>
          <w:rFonts w:eastAsiaTheme="majorEastAsia"/>
        </w:rPr>
      </w:pPr>
      <w:r>
        <w:rPr>
          <w:rFonts w:eastAsiaTheme="majorEastAsia"/>
        </w:rPr>
        <w:t>После введённых данных имеется возможность дополнительно указать вспоминающую информацию в блоке «форматы и параметры настройки».</w:t>
      </w:r>
    </w:p>
    <w:p w14:paraId="48D409E5" w14:textId="77777777" w:rsidR="00302D4D" w:rsidRDefault="00302D4D" w:rsidP="00C5110D">
      <w:pPr>
        <w:jc w:val="both"/>
        <w:rPr>
          <w:rFonts w:eastAsiaTheme="majorEastAsia"/>
        </w:rPr>
      </w:pPr>
      <w:r>
        <w:rPr>
          <w:rFonts w:eastAsiaTheme="majorEastAsia"/>
        </w:rPr>
        <w:t>Далее необходимо ознакомиться с политикой в отношение обработки персональных данных и подтвердить согласие на передачу и обработку персональных данных своих и указанных лиц, нажав на флаг.</w:t>
      </w:r>
    </w:p>
    <w:p w14:paraId="48D409E6" w14:textId="77777777" w:rsidR="00302D4D" w:rsidRDefault="00302D4D" w:rsidP="00C5110D">
      <w:pPr>
        <w:jc w:val="both"/>
        <w:rPr>
          <w:rFonts w:eastAsiaTheme="majorEastAsia"/>
        </w:rPr>
      </w:pPr>
      <w:r>
        <w:rPr>
          <w:rFonts w:eastAsiaTheme="majorEastAsia"/>
        </w:rPr>
        <w:t xml:space="preserve">После этого появляется возможность нажатия на кнопку «создать», которая позволяет подтвердить введенные данные и перейти на следующий шаг. </w:t>
      </w:r>
    </w:p>
    <w:p w14:paraId="48D409E7" w14:textId="77777777" w:rsidR="00302D4D" w:rsidRDefault="00302D4D" w:rsidP="00C5110D">
      <w:pPr>
        <w:jc w:val="both"/>
        <w:rPr>
          <w:rFonts w:eastAsiaTheme="majorEastAsia"/>
        </w:rPr>
      </w:pPr>
      <w:r>
        <w:rPr>
          <w:rFonts w:eastAsiaTheme="majorEastAsia"/>
        </w:rPr>
        <w:t>Кнопка «стереть все» очищает форму от запол</w:t>
      </w:r>
      <w:r w:rsidR="00E20261">
        <w:rPr>
          <w:rFonts w:eastAsiaTheme="majorEastAsia"/>
        </w:rPr>
        <w:t>н</w:t>
      </w:r>
      <w:r>
        <w:rPr>
          <w:rFonts w:eastAsiaTheme="majorEastAsia"/>
        </w:rPr>
        <w:t>енных данных.</w:t>
      </w:r>
    </w:p>
    <w:p w14:paraId="48D409E8" w14:textId="77777777" w:rsidR="00302D4D" w:rsidRDefault="00302D4D" w:rsidP="00C5110D">
      <w:pPr>
        <w:jc w:val="both"/>
        <w:rPr>
          <w:rFonts w:eastAsiaTheme="majorEastAsia"/>
        </w:rPr>
      </w:pPr>
      <w:r>
        <w:rPr>
          <w:rFonts w:eastAsiaTheme="majorEastAsia"/>
        </w:rPr>
        <w:t>Кнопка «закрыть»</w:t>
      </w:r>
      <w:r w:rsidR="00E20261">
        <w:rPr>
          <w:rFonts w:eastAsiaTheme="majorEastAsia"/>
        </w:rPr>
        <w:t xml:space="preserve"> закрывает форму. </w:t>
      </w:r>
    </w:p>
    <w:p w14:paraId="48D409E9" w14:textId="532D202F" w:rsidR="00E20261" w:rsidRDefault="00E20261" w:rsidP="00C5110D">
      <w:pPr>
        <w:jc w:val="both"/>
        <w:rPr>
          <w:rFonts w:eastAsiaTheme="majorEastAsia"/>
        </w:rPr>
      </w:pPr>
      <w:r>
        <w:rPr>
          <w:rFonts w:eastAsiaTheme="majorEastAsia"/>
        </w:rPr>
        <w:lastRenderedPageBreak/>
        <w:t>При удачном заполнении данных Вы попадает</w:t>
      </w:r>
      <w:r w:rsidR="00C5110D">
        <w:rPr>
          <w:rFonts w:eastAsiaTheme="majorEastAsia"/>
        </w:rPr>
        <w:t>е</w:t>
      </w:r>
      <w:r>
        <w:rPr>
          <w:rFonts w:eastAsiaTheme="majorEastAsia"/>
        </w:rPr>
        <w:t xml:space="preserve"> на следующую страницу, где будет предоставлена ссылка для входа в систему и сообщение о том, что Ваша учетная запись создана. </w:t>
      </w:r>
      <w:r w:rsidR="00E87BFF">
        <w:t>Обратите внимание, что системе может потребоваться от 5 до 20 минут на создание Вашего пользователя, поэтому после перехода по ссылке экран сразу не обновится, необходимо будет обно</w:t>
      </w:r>
      <w:bookmarkStart w:id="3" w:name="_GoBack"/>
      <w:bookmarkEnd w:id="3"/>
      <w:r w:rsidR="00E87BFF">
        <w:t>вить экран через некоторое время. В случае если не происходит изменений, необходимо закрыть браузер полностью и открыть заново, предварительно сохранив ссылку. Если ссылка потеряна, то можно использовать ссылку из письма.</w:t>
      </w:r>
    </w:p>
    <w:p w14:paraId="48D409EA" w14:textId="77777777" w:rsidR="00E20261" w:rsidRDefault="00302D4D" w:rsidP="00191923">
      <w:pPr>
        <w:keepNext/>
        <w:jc w:val="center"/>
      </w:pPr>
      <w:r>
        <w:rPr>
          <w:noProof/>
        </w:rPr>
        <w:drawing>
          <wp:inline distT="0" distB="0" distL="0" distR="0" wp14:anchorId="48D40A97" wp14:editId="48D40A98">
            <wp:extent cx="4905375" cy="1257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5375" cy="1257300"/>
                    </a:xfrm>
                    <a:prstGeom prst="rect">
                      <a:avLst/>
                    </a:prstGeom>
                  </pic:spPr>
                </pic:pic>
              </a:graphicData>
            </a:graphic>
          </wp:inline>
        </w:drawing>
      </w:r>
    </w:p>
    <w:p w14:paraId="48D409EB" w14:textId="25418CEE" w:rsidR="00302D4D" w:rsidRDefault="00E20261" w:rsidP="00191923">
      <w:pPr>
        <w:pStyle w:val="Caption"/>
        <w:jc w:val="center"/>
      </w:pPr>
      <w:r>
        <w:t xml:space="preserve">Рисунок </w:t>
      </w:r>
      <w:r w:rsidR="004002AF">
        <w:fldChar w:fldCharType="begin"/>
      </w:r>
      <w:r w:rsidR="004002AF">
        <w:instrText xml:space="preserve"> SEQ Рисунок \* ARABIC </w:instrText>
      </w:r>
      <w:r w:rsidR="004002AF">
        <w:fldChar w:fldCharType="separate"/>
      </w:r>
      <w:r w:rsidR="0026316F">
        <w:rPr>
          <w:noProof/>
        </w:rPr>
        <w:t>3</w:t>
      </w:r>
      <w:r w:rsidR="004002AF">
        <w:rPr>
          <w:noProof/>
        </w:rPr>
        <w:fldChar w:fldCharType="end"/>
      </w:r>
      <w:r>
        <w:t>.</w:t>
      </w:r>
    </w:p>
    <w:p w14:paraId="48D409EC" w14:textId="52607ADD" w:rsidR="00885B4C" w:rsidRPr="00885B4C" w:rsidRDefault="006064B4" w:rsidP="00C5110D">
      <w:pPr>
        <w:jc w:val="both"/>
        <w:rPr>
          <w:rFonts w:eastAsiaTheme="majorEastAsia"/>
        </w:rPr>
      </w:pPr>
      <w:r>
        <w:rPr>
          <w:rFonts w:eastAsiaTheme="majorEastAsia"/>
        </w:rPr>
        <w:t>После перехода по ссылке</w:t>
      </w:r>
      <w:r w:rsidR="00885B4C">
        <w:rPr>
          <w:rFonts w:eastAsiaTheme="majorEastAsia"/>
        </w:rPr>
        <w:t xml:space="preserve"> (гиперссылка по тексту «вход в систему»</w:t>
      </w:r>
      <w:r w:rsidR="007E524B">
        <w:rPr>
          <w:rFonts w:eastAsiaTheme="majorEastAsia"/>
        </w:rPr>
        <w:t xml:space="preserve">, </w:t>
      </w:r>
      <w:hyperlink r:id="rId14" w:history="1">
        <w:proofErr w:type="gramStart"/>
        <w:r w:rsidR="007E524B" w:rsidRPr="00417FB4">
          <w:rPr>
            <w:rStyle w:val="Hyperlink"/>
            <w:rFonts w:eastAsiaTheme="majorEastAsia"/>
          </w:rPr>
          <w:t>https://srm.perekrestok.ru/irj/portal/</w:t>
        </w:r>
      </w:hyperlink>
      <w:r w:rsidR="007E524B">
        <w:rPr>
          <w:rFonts w:eastAsiaTheme="majorEastAsia"/>
        </w:rPr>
        <w:t xml:space="preserve"> </w:t>
      </w:r>
      <w:r w:rsidR="00885B4C">
        <w:rPr>
          <w:rFonts w:eastAsiaTheme="majorEastAsia"/>
        </w:rPr>
        <w:t>)</w:t>
      </w:r>
      <w:proofErr w:type="gramEnd"/>
      <w:r w:rsidR="00885B4C">
        <w:rPr>
          <w:rFonts w:eastAsiaTheme="majorEastAsia"/>
        </w:rPr>
        <w:t xml:space="preserve"> Вы попадаете на портал (система </w:t>
      </w:r>
      <w:r w:rsidR="00301483">
        <w:t>управления некоммерческими закупками (НКЗ) ФТС "Перекрёсток"</w:t>
      </w:r>
      <w:r w:rsidR="00885B4C">
        <w:rPr>
          <w:rFonts w:eastAsiaTheme="majorEastAsia"/>
        </w:rPr>
        <w:t>). Для дальнейшей работы необходимо зайти через некоторое время</w:t>
      </w:r>
      <w:r w:rsidR="00E84CE0">
        <w:rPr>
          <w:rFonts w:eastAsiaTheme="majorEastAsia"/>
        </w:rPr>
        <w:t xml:space="preserve"> (от пяти до двадцати минут)</w:t>
      </w:r>
      <w:r w:rsidR="00885B4C">
        <w:rPr>
          <w:rFonts w:eastAsiaTheme="majorEastAsia"/>
        </w:rPr>
        <w:t>, обновив страницу</w:t>
      </w:r>
      <w:r w:rsidR="00E84CE0">
        <w:rPr>
          <w:rFonts w:eastAsiaTheme="majorEastAsia"/>
        </w:rPr>
        <w:t>,</w:t>
      </w:r>
      <w:r w:rsidR="00885B4C">
        <w:rPr>
          <w:rFonts w:eastAsiaTheme="majorEastAsia"/>
        </w:rPr>
        <w:t xml:space="preserve"> или перейти по этой ссылке вновь, предварительно сохранив ее</w:t>
      </w:r>
      <w:r w:rsidR="009B5D7E">
        <w:rPr>
          <w:rFonts w:eastAsiaTheme="majorEastAsia"/>
        </w:rPr>
        <w:t>.</w:t>
      </w:r>
    </w:p>
    <w:p w14:paraId="48D409ED" w14:textId="77777777" w:rsidR="00302D4D" w:rsidRDefault="00302D4D" w:rsidP="00C5110D">
      <w:pPr>
        <w:jc w:val="both"/>
        <w:rPr>
          <w:rFonts w:eastAsiaTheme="majorEastAsia"/>
          <w:noProof/>
        </w:rPr>
      </w:pPr>
    </w:p>
    <w:p w14:paraId="48D409EE" w14:textId="3522BA68" w:rsidR="00163582" w:rsidRDefault="00163582" w:rsidP="00C5110D">
      <w:pPr>
        <w:jc w:val="both"/>
        <w:rPr>
          <w:rFonts w:eastAsiaTheme="majorEastAsia"/>
        </w:rPr>
      </w:pPr>
      <w:r>
        <w:rPr>
          <w:rFonts w:eastAsiaTheme="majorEastAsia"/>
        </w:rPr>
        <w:t xml:space="preserve">Теперь Вы имеете доступ к системе со своим логином, паролём и ссылкой на портал для дальнейшей работы. Далее будут описаны интерфейс рабочего места администратора поставщика на портале, возможности и дополнительные функции. </w:t>
      </w:r>
    </w:p>
    <w:p w14:paraId="48D409EF" w14:textId="77777777" w:rsidR="00163582" w:rsidRDefault="00163582" w:rsidP="00C5110D">
      <w:pPr>
        <w:spacing w:before="0" w:after="200" w:line="276" w:lineRule="auto"/>
        <w:jc w:val="both"/>
        <w:rPr>
          <w:rFonts w:eastAsiaTheme="majorEastAsia"/>
        </w:rPr>
      </w:pPr>
      <w:r>
        <w:rPr>
          <w:rFonts w:eastAsiaTheme="majorEastAsia"/>
        </w:rPr>
        <w:br w:type="page"/>
      </w:r>
    </w:p>
    <w:p w14:paraId="48D409F0" w14:textId="77777777" w:rsidR="00163582" w:rsidRPr="00163582" w:rsidRDefault="00163582" w:rsidP="00C5110D">
      <w:pPr>
        <w:pStyle w:val="Heading1"/>
        <w:numPr>
          <w:ilvl w:val="0"/>
          <w:numId w:val="1"/>
        </w:numPr>
        <w:jc w:val="both"/>
      </w:pPr>
      <w:bookmarkStart w:id="4" w:name="_Toc477180466"/>
      <w:r w:rsidRPr="00163582">
        <w:lastRenderedPageBreak/>
        <w:t xml:space="preserve">Работа </w:t>
      </w:r>
      <w:r w:rsidR="0007344A">
        <w:t>в</w:t>
      </w:r>
      <w:r w:rsidRPr="00163582">
        <w:t xml:space="preserve"> портале: интерфейс и основные функции</w:t>
      </w:r>
      <w:bookmarkEnd w:id="4"/>
    </w:p>
    <w:p w14:paraId="48D409F1" w14:textId="18EFE1C8" w:rsidR="00163582" w:rsidRPr="007E524B" w:rsidRDefault="0007344A" w:rsidP="00C5110D">
      <w:pPr>
        <w:ind w:firstLine="360"/>
        <w:jc w:val="both"/>
        <w:rPr>
          <w:rFonts w:eastAsiaTheme="majorEastAsia"/>
          <w:lang w:val="en-US"/>
        </w:rPr>
      </w:pPr>
      <w:r>
        <w:rPr>
          <w:rFonts w:eastAsiaTheme="majorEastAsia"/>
        </w:rPr>
        <w:t xml:space="preserve">При переходе на портал Вы можете видеть сверху экрана 4 основные вкладки: администрирование, квалификации, задачи и конкурсы и аукционы. </w:t>
      </w:r>
      <w:r w:rsidR="00EE14CC">
        <w:rPr>
          <w:rFonts w:eastAsiaTheme="majorEastAsia"/>
        </w:rPr>
        <w:t>В данной инструкции будут о</w:t>
      </w:r>
      <w:r w:rsidR="00D549D0">
        <w:rPr>
          <w:rFonts w:eastAsiaTheme="majorEastAsia"/>
        </w:rPr>
        <w:t>писаны блок</w:t>
      </w:r>
      <w:r w:rsidR="008C71FF">
        <w:rPr>
          <w:rFonts w:eastAsiaTheme="majorEastAsia"/>
        </w:rPr>
        <w:t>и</w:t>
      </w:r>
      <w:r w:rsidR="00EC4169">
        <w:rPr>
          <w:rFonts w:eastAsiaTheme="majorEastAsia"/>
        </w:rPr>
        <w:t xml:space="preserve"> Администрирование</w:t>
      </w:r>
      <w:r w:rsidR="008C71FF">
        <w:rPr>
          <w:rFonts w:eastAsiaTheme="majorEastAsia"/>
        </w:rPr>
        <w:t xml:space="preserve"> и Квалификации</w:t>
      </w:r>
      <w:r w:rsidR="00EE14CC">
        <w:rPr>
          <w:rFonts w:eastAsiaTheme="majorEastAsia"/>
        </w:rPr>
        <w:t xml:space="preserve">. </w:t>
      </w:r>
      <w:r w:rsidR="00D549D0">
        <w:rPr>
          <w:rFonts w:eastAsiaTheme="majorEastAsia"/>
        </w:rPr>
        <w:t>Прочие блоки буду</w:t>
      </w:r>
      <w:r w:rsidR="00EE14CC">
        <w:rPr>
          <w:rFonts w:eastAsiaTheme="majorEastAsia"/>
        </w:rPr>
        <w:t>т описан</w:t>
      </w:r>
      <w:r w:rsidR="00D549D0">
        <w:rPr>
          <w:rFonts w:eastAsiaTheme="majorEastAsia"/>
        </w:rPr>
        <w:t>ы</w:t>
      </w:r>
      <w:r w:rsidR="00EE14CC">
        <w:rPr>
          <w:rFonts w:eastAsiaTheme="majorEastAsia"/>
        </w:rPr>
        <w:t xml:space="preserve"> в другой инструкции (см. </w:t>
      </w:r>
      <w:r w:rsidR="00EE14CC" w:rsidRPr="00EE14CC">
        <w:rPr>
          <w:rFonts w:eastAsiaTheme="majorEastAsia"/>
        </w:rPr>
        <w:t>Инструкция для Поставщиков по участию в закупочных процедурах</w:t>
      </w:r>
      <w:r w:rsidR="00EE14CC">
        <w:rPr>
          <w:rFonts w:eastAsiaTheme="majorEastAsia"/>
        </w:rPr>
        <w:t>).</w:t>
      </w:r>
    </w:p>
    <w:p w14:paraId="48D409F2" w14:textId="77777777" w:rsidR="00EE14CC" w:rsidRDefault="00EE14CC" w:rsidP="00C5110D">
      <w:pPr>
        <w:jc w:val="both"/>
        <w:rPr>
          <w:rFonts w:eastAsiaTheme="majorEastAsia"/>
        </w:rPr>
      </w:pPr>
    </w:p>
    <w:p w14:paraId="48D409F3" w14:textId="77777777" w:rsidR="00EE14CC" w:rsidRDefault="00EE14CC" w:rsidP="00C5110D">
      <w:pPr>
        <w:pStyle w:val="Heading2"/>
        <w:numPr>
          <w:ilvl w:val="1"/>
          <w:numId w:val="1"/>
        </w:numPr>
        <w:jc w:val="both"/>
      </w:pPr>
      <w:r>
        <w:t xml:space="preserve"> </w:t>
      </w:r>
      <w:bookmarkStart w:id="5" w:name="_Toc477180467"/>
      <w:r>
        <w:t>Блок «Администрирование»</w:t>
      </w:r>
      <w:bookmarkEnd w:id="5"/>
    </w:p>
    <w:p w14:paraId="6000373C" w14:textId="77777777" w:rsidR="006064B4" w:rsidRDefault="009A00BF" w:rsidP="006064B4">
      <w:pPr>
        <w:keepNext/>
        <w:ind w:firstLine="360"/>
        <w:jc w:val="both"/>
        <w:rPr>
          <w:rFonts w:eastAsiaTheme="majorEastAsia"/>
        </w:rPr>
      </w:pPr>
      <w:r>
        <w:rPr>
          <w:rFonts w:eastAsiaTheme="majorEastAsia"/>
        </w:rPr>
        <w:t>Данный блок предназначен для управления (администрирования) данными компании поставщика и её сотрудниками.</w:t>
      </w:r>
    </w:p>
    <w:p w14:paraId="48D409F4" w14:textId="2C9DA1CF" w:rsidR="009A00BF" w:rsidRPr="006064B4" w:rsidRDefault="009A00BF" w:rsidP="00191923">
      <w:pPr>
        <w:keepNext/>
        <w:ind w:firstLine="360"/>
        <w:jc w:val="center"/>
        <w:rPr>
          <w:rFonts w:eastAsiaTheme="majorEastAsia"/>
        </w:rPr>
      </w:pPr>
      <w:r>
        <w:rPr>
          <w:rFonts w:eastAsiaTheme="majorEastAsia"/>
          <w:noProof/>
        </w:rPr>
        <w:drawing>
          <wp:inline distT="0" distB="0" distL="0" distR="0" wp14:anchorId="48D40A99" wp14:editId="48D40A9A">
            <wp:extent cx="6035040" cy="14630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040" cy="1463040"/>
                    </a:xfrm>
                    <a:prstGeom prst="rect">
                      <a:avLst/>
                    </a:prstGeom>
                    <a:noFill/>
                    <a:ln>
                      <a:noFill/>
                    </a:ln>
                  </pic:spPr>
                </pic:pic>
              </a:graphicData>
            </a:graphic>
          </wp:inline>
        </w:drawing>
      </w:r>
    </w:p>
    <w:p w14:paraId="48D409F5" w14:textId="77777777" w:rsidR="009A00BF" w:rsidRDefault="009A00BF" w:rsidP="00191923">
      <w:pPr>
        <w:pStyle w:val="Caption"/>
        <w:jc w:val="center"/>
      </w:pPr>
      <w:r>
        <w:t xml:space="preserve">Рисунок </w:t>
      </w:r>
      <w:r w:rsidR="004002AF">
        <w:fldChar w:fldCharType="begin"/>
      </w:r>
      <w:r w:rsidR="004002AF">
        <w:instrText xml:space="preserve"> SEQ Рисунок \* ARABIC </w:instrText>
      </w:r>
      <w:r w:rsidR="004002AF">
        <w:fldChar w:fldCharType="separate"/>
      </w:r>
      <w:r w:rsidR="0026316F">
        <w:rPr>
          <w:noProof/>
        </w:rPr>
        <w:t>4</w:t>
      </w:r>
      <w:r w:rsidR="004002AF">
        <w:rPr>
          <w:noProof/>
        </w:rPr>
        <w:fldChar w:fldCharType="end"/>
      </w:r>
    </w:p>
    <w:p w14:paraId="48D409F6" w14:textId="77777777" w:rsidR="009A00BF" w:rsidRDefault="009A00BF" w:rsidP="00C5110D">
      <w:pPr>
        <w:jc w:val="both"/>
        <w:rPr>
          <w:rFonts w:eastAsiaTheme="majorEastAsia"/>
        </w:rPr>
      </w:pPr>
      <w:r>
        <w:rPr>
          <w:rFonts w:eastAsiaTheme="majorEastAsia"/>
        </w:rPr>
        <w:t>Блок делится на две части: предприятие и сотрудники.</w:t>
      </w:r>
    </w:p>
    <w:p w14:paraId="48D409F7" w14:textId="77777777" w:rsidR="009A00BF" w:rsidRDefault="009A00BF" w:rsidP="00C5110D">
      <w:pPr>
        <w:jc w:val="both"/>
        <w:rPr>
          <w:rFonts w:eastAsiaTheme="majorEastAsia"/>
        </w:rPr>
      </w:pPr>
    </w:p>
    <w:p w14:paraId="48D409F8" w14:textId="77777777" w:rsidR="009A00BF" w:rsidRDefault="00E76E34" w:rsidP="00C5110D">
      <w:pPr>
        <w:pStyle w:val="Heading3"/>
        <w:numPr>
          <w:ilvl w:val="2"/>
          <w:numId w:val="1"/>
        </w:numPr>
        <w:jc w:val="both"/>
      </w:pPr>
      <w:bookmarkStart w:id="6" w:name="_Toc477180468"/>
      <w:r>
        <w:t>Предприятие</w:t>
      </w:r>
      <w:bookmarkEnd w:id="6"/>
    </w:p>
    <w:p w14:paraId="48D409F9" w14:textId="520A5B85" w:rsidR="00E76E34" w:rsidRDefault="00E76E34" w:rsidP="00C5110D">
      <w:pPr>
        <w:ind w:firstLine="360"/>
        <w:jc w:val="both"/>
        <w:rPr>
          <w:rFonts w:eastAsiaTheme="majorEastAsia"/>
        </w:rPr>
      </w:pPr>
      <w:r>
        <w:rPr>
          <w:rFonts w:eastAsiaTheme="majorEastAsia"/>
        </w:rPr>
        <w:t>Раздел Предприятие предназначен для управления данными компании пост</w:t>
      </w:r>
      <w:r w:rsidR="00301483">
        <w:rPr>
          <w:rFonts w:eastAsiaTheme="majorEastAsia"/>
        </w:rPr>
        <w:t>авщика. Поставщик может добавлять и удалять категории закупок для поставки ФТС «Перекресток»</w:t>
      </w:r>
      <w:r>
        <w:rPr>
          <w:rFonts w:eastAsiaTheme="majorEastAsia"/>
        </w:rPr>
        <w:t xml:space="preserve">, прикладывать сертификаты и прочие вложения. Раздел делится на три подраздела: категории продуктов, вложения и </w:t>
      </w:r>
      <w:r w:rsidR="00301483">
        <w:rPr>
          <w:rFonts w:eastAsiaTheme="majorEastAsia"/>
        </w:rPr>
        <w:t xml:space="preserve">сертификаты. </w:t>
      </w:r>
    </w:p>
    <w:p w14:paraId="48D409FA" w14:textId="77777777" w:rsidR="00E76E34" w:rsidRDefault="00E76E34" w:rsidP="00191923">
      <w:pPr>
        <w:keepNext/>
        <w:jc w:val="center"/>
      </w:pPr>
      <w:r>
        <w:rPr>
          <w:rFonts w:eastAsiaTheme="majorEastAsia"/>
          <w:noProof/>
        </w:rPr>
        <w:drawing>
          <wp:inline distT="0" distB="0" distL="0" distR="0" wp14:anchorId="48D40A9B" wp14:editId="48D40A9C">
            <wp:extent cx="6035040" cy="12801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5040" cy="1280160"/>
                    </a:xfrm>
                    <a:prstGeom prst="rect">
                      <a:avLst/>
                    </a:prstGeom>
                    <a:noFill/>
                    <a:ln>
                      <a:noFill/>
                    </a:ln>
                  </pic:spPr>
                </pic:pic>
              </a:graphicData>
            </a:graphic>
          </wp:inline>
        </w:drawing>
      </w:r>
    </w:p>
    <w:p w14:paraId="48D409FB" w14:textId="77777777" w:rsidR="00E76E34" w:rsidRPr="00E76E34" w:rsidRDefault="00E76E34"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5</w:t>
      </w:r>
      <w:r w:rsidR="004002AF">
        <w:rPr>
          <w:noProof/>
        </w:rPr>
        <w:fldChar w:fldCharType="end"/>
      </w:r>
      <w:r w:rsidR="000E5A61">
        <w:t>.</w:t>
      </w:r>
    </w:p>
    <w:p w14:paraId="48D409FC" w14:textId="77777777" w:rsidR="00E76E34" w:rsidRDefault="000E5A61" w:rsidP="00C5110D">
      <w:pPr>
        <w:pStyle w:val="Heading4"/>
        <w:numPr>
          <w:ilvl w:val="3"/>
          <w:numId w:val="1"/>
        </w:numPr>
        <w:jc w:val="both"/>
      </w:pPr>
      <w:bookmarkStart w:id="7" w:name="_Toc477180469"/>
      <w:r>
        <w:t>Категории продуктов</w:t>
      </w:r>
      <w:bookmarkEnd w:id="7"/>
    </w:p>
    <w:p w14:paraId="48D409FD" w14:textId="17C407BC" w:rsidR="000E5A61" w:rsidRDefault="000E5A61" w:rsidP="00C5110D">
      <w:pPr>
        <w:jc w:val="both"/>
        <w:rPr>
          <w:rFonts w:eastAsiaTheme="majorEastAsia"/>
        </w:rPr>
      </w:pPr>
      <w:r>
        <w:rPr>
          <w:rFonts w:eastAsiaTheme="majorEastAsia"/>
        </w:rPr>
        <w:t xml:space="preserve">Данный подраздел предназначен для добавления, изменения и удаления категорий продуктов, которые поставщик </w:t>
      </w:r>
      <w:r w:rsidR="006064B4">
        <w:rPr>
          <w:rFonts w:eastAsiaTheme="majorEastAsia"/>
        </w:rPr>
        <w:t>планирует поставлять</w:t>
      </w:r>
      <w:r>
        <w:rPr>
          <w:rFonts w:eastAsiaTheme="majorEastAsia"/>
        </w:rPr>
        <w:t xml:space="preserve"> для ФТС «Перекресток». </w:t>
      </w:r>
      <w:r w:rsidR="00301483">
        <w:rPr>
          <w:rFonts w:eastAsiaTheme="majorEastAsia"/>
        </w:rPr>
        <w:t xml:space="preserve">Изначально будет доступе перечень категорий, которые были согласованы при самостоятельной регистрации. </w:t>
      </w:r>
    </w:p>
    <w:p w14:paraId="48D409FE" w14:textId="77777777" w:rsidR="00263A67" w:rsidRDefault="00263A67" w:rsidP="00C5110D">
      <w:pPr>
        <w:jc w:val="both"/>
        <w:rPr>
          <w:rFonts w:eastAsiaTheme="majorEastAsia"/>
        </w:rPr>
      </w:pPr>
    </w:p>
    <w:p w14:paraId="48D409FF" w14:textId="77777777" w:rsidR="00C35087" w:rsidRDefault="00C35087" w:rsidP="00191923">
      <w:pPr>
        <w:keepNext/>
        <w:jc w:val="center"/>
      </w:pPr>
      <w:r>
        <w:rPr>
          <w:noProof/>
        </w:rPr>
        <w:lastRenderedPageBreak/>
        <w:drawing>
          <wp:inline distT="0" distB="0" distL="0" distR="0" wp14:anchorId="48D40A9D" wp14:editId="48D40A9E">
            <wp:extent cx="6029960" cy="154241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9960" cy="1542415"/>
                    </a:xfrm>
                    <a:prstGeom prst="rect">
                      <a:avLst/>
                    </a:prstGeom>
                  </pic:spPr>
                </pic:pic>
              </a:graphicData>
            </a:graphic>
          </wp:inline>
        </w:drawing>
      </w:r>
    </w:p>
    <w:p w14:paraId="48D40A00" w14:textId="77777777" w:rsidR="00C35087" w:rsidRDefault="00C35087" w:rsidP="00191923">
      <w:pPr>
        <w:pStyle w:val="Caption"/>
        <w:jc w:val="center"/>
      </w:pPr>
      <w:r>
        <w:t xml:space="preserve">Рисунок </w:t>
      </w:r>
      <w:r w:rsidR="004002AF">
        <w:fldChar w:fldCharType="begin"/>
      </w:r>
      <w:r w:rsidR="004002AF">
        <w:instrText xml:space="preserve"> SEQ Рисунок \* ARABIC </w:instrText>
      </w:r>
      <w:r w:rsidR="004002AF">
        <w:fldChar w:fldCharType="separate"/>
      </w:r>
      <w:r w:rsidR="0026316F">
        <w:rPr>
          <w:noProof/>
        </w:rPr>
        <w:t>6</w:t>
      </w:r>
      <w:r w:rsidR="004002AF">
        <w:rPr>
          <w:noProof/>
        </w:rPr>
        <w:fldChar w:fldCharType="end"/>
      </w:r>
      <w:r>
        <w:t>.</w:t>
      </w:r>
    </w:p>
    <w:p w14:paraId="48D40A01" w14:textId="77777777" w:rsidR="00C35087" w:rsidRDefault="00C35087" w:rsidP="00C5110D">
      <w:pPr>
        <w:spacing w:line="276" w:lineRule="auto"/>
        <w:jc w:val="both"/>
        <w:rPr>
          <w:rFonts w:eastAsiaTheme="majorEastAsia"/>
        </w:rPr>
      </w:pPr>
      <w:r>
        <w:rPr>
          <w:rFonts w:eastAsiaTheme="majorEastAsia"/>
        </w:rPr>
        <w:t>Администратор имеет возможность:</w:t>
      </w:r>
    </w:p>
    <w:p w14:paraId="48D40A02" w14:textId="77777777" w:rsidR="00C35087" w:rsidRDefault="00C35087" w:rsidP="00C5110D">
      <w:pPr>
        <w:pStyle w:val="ListParagraph"/>
        <w:numPr>
          <w:ilvl w:val="0"/>
          <w:numId w:val="16"/>
        </w:numPr>
        <w:spacing w:line="276" w:lineRule="auto"/>
        <w:jc w:val="both"/>
        <w:rPr>
          <w:rFonts w:eastAsiaTheme="majorEastAsia"/>
        </w:rPr>
      </w:pPr>
      <w:r>
        <w:rPr>
          <w:rFonts w:eastAsiaTheme="majorEastAsia"/>
        </w:rPr>
        <w:t>П</w:t>
      </w:r>
      <w:r w:rsidRPr="00C35087">
        <w:rPr>
          <w:rFonts w:eastAsiaTheme="majorEastAsia"/>
        </w:rPr>
        <w:t>росмотреть список категорий продуктов, которые поставляется для ФТС «Перекресток»</w:t>
      </w:r>
      <w:r>
        <w:rPr>
          <w:rFonts w:eastAsiaTheme="majorEastAsia"/>
        </w:rPr>
        <w:t>;</w:t>
      </w:r>
    </w:p>
    <w:p w14:paraId="48D40A03" w14:textId="77777777" w:rsidR="00C35087" w:rsidRDefault="00C35087" w:rsidP="00C5110D">
      <w:pPr>
        <w:pStyle w:val="ListParagraph"/>
        <w:numPr>
          <w:ilvl w:val="0"/>
          <w:numId w:val="16"/>
        </w:numPr>
        <w:spacing w:line="276" w:lineRule="auto"/>
        <w:jc w:val="both"/>
        <w:rPr>
          <w:rFonts w:eastAsiaTheme="majorEastAsia"/>
        </w:rPr>
      </w:pPr>
      <w:r>
        <w:rPr>
          <w:rFonts w:eastAsiaTheme="majorEastAsia"/>
        </w:rPr>
        <w:t>У</w:t>
      </w:r>
      <w:r w:rsidRPr="00C35087">
        <w:rPr>
          <w:rFonts w:eastAsiaTheme="majorEastAsia"/>
        </w:rPr>
        <w:t>далить катег</w:t>
      </w:r>
      <w:r>
        <w:rPr>
          <w:rFonts w:eastAsiaTheme="majorEastAsia"/>
        </w:rPr>
        <w:t xml:space="preserve">ории, которые выбраны были ранее. Для этого необходимо нажать на </w:t>
      </w:r>
      <w:proofErr w:type="gramStart"/>
      <w:r>
        <w:rPr>
          <w:rFonts w:eastAsiaTheme="majorEastAsia"/>
        </w:rPr>
        <w:t xml:space="preserve">значок </w:t>
      </w:r>
      <w:r>
        <w:rPr>
          <w:noProof/>
        </w:rPr>
        <w:drawing>
          <wp:inline distT="0" distB="0" distL="0" distR="0" wp14:anchorId="48D40A9F" wp14:editId="48D40AA0">
            <wp:extent cx="152112" cy="17492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111" cy="176078"/>
                    </a:xfrm>
                    <a:prstGeom prst="rect">
                      <a:avLst/>
                    </a:prstGeom>
                  </pic:spPr>
                </pic:pic>
              </a:graphicData>
            </a:graphic>
          </wp:inline>
        </w:drawing>
      </w:r>
      <w:r>
        <w:rPr>
          <w:rFonts w:eastAsiaTheme="majorEastAsia"/>
        </w:rPr>
        <w:t>,</w:t>
      </w:r>
      <w:proofErr w:type="gramEnd"/>
      <w:r>
        <w:rPr>
          <w:rFonts w:eastAsiaTheme="majorEastAsia"/>
        </w:rPr>
        <w:t xml:space="preserve"> после этого он поменяется на </w:t>
      </w:r>
      <w:r>
        <w:rPr>
          <w:noProof/>
        </w:rPr>
        <w:drawing>
          <wp:inline distT="0" distB="0" distL="0" distR="0" wp14:anchorId="48D40AA1" wp14:editId="48D40AA2">
            <wp:extent cx="266700" cy="190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190500"/>
                    </a:xfrm>
                    <a:prstGeom prst="rect">
                      <a:avLst/>
                    </a:prstGeom>
                  </pic:spPr>
                </pic:pic>
              </a:graphicData>
            </a:graphic>
          </wp:inline>
        </w:drawing>
      </w:r>
      <w:r>
        <w:rPr>
          <w:rFonts w:eastAsiaTheme="majorEastAsia"/>
        </w:rPr>
        <w:t xml:space="preserve"> и статус «помечено для удаления». </w:t>
      </w:r>
      <w:r w:rsidR="00350846">
        <w:rPr>
          <w:rFonts w:eastAsiaTheme="majorEastAsia"/>
        </w:rPr>
        <w:t xml:space="preserve">Для отмены удаления необходимо вновь повторно </w:t>
      </w:r>
      <w:proofErr w:type="gramStart"/>
      <w:r w:rsidR="00350846">
        <w:rPr>
          <w:rFonts w:eastAsiaTheme="majorEastAsia"/>
        </w:rPr>
        <w:t xml:space="preserve">на </w:t>
      </w:r>
      <w:r w:rsidR="00350846">
        <w:rPr>
          <w:noProof/>
        </w:rPr>
        <w:drawing>
          <wp:inline distT="0" distB="0" distL="0" distR="0" wp14:anchorId="48D40AA3" wp14:editId="48D40AA4">
            <wp:extent cx="26670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190500"/>
                    </a:xfrm>
                    <a:prstGeom prst="rect">
                      <a:avLst/>
                    </a:prstGeom>
                  </pic:spPr>
                </pic:pic>
              </a:graphicData>
            </a:graphic>
          </wp:inline>
        </w:drawing>
      </w:r>
      <w:r w:rsidR="00350846">
        <w:rPr>
          <w:rFonts w:eastAsiaTheme="majorEastAsia"/>
        </w:rPr>
        <w:t>.</w:t>
      </w:r>
      <w:proofErr w:type="gramEnd"/>
      <w:r w:rsidR="00350846">
        <w:rPr>
          <w:rFonts w:eastAsiaTheme="majorEastAsia"/>
        </w:rPr>
        <w:t xml:space="preserve"> </w:t>
      </w:r>
    </w:p>
    <w:p w14:paraId="48D40A04" w14:textId="77777777" w:rsidR="00350846" w:rsidRDefault="0073690F" w:rsidP="00C5110D">
      <w:pPr>
        <w:pStyle w:val="ListParagraph"/>
        <w:numPr>
          <w:ilvl w:val="0"/>
          <w:numId w:val="16"/>
        </w:numPr>
        <w:spacing w:line="276" w:lineRule="auto"/>
        <w:jc w:val="both"/>
        <w:rPr>
          <w:rFonts w:eastAsiaTheme="majorEastAsia"/>
        </w:rPr>
      </w:pPr>
      <w:r>
        <w:rPr>
          <w:rFonts w:eastAsiaTheme="majorEastAsia"/>
        </w:rPr>
        <w:t xml:space="preserve">Добавлять новые категории. Для этого необходимо нажать на кнопку «Добавить новые категории продуктов». Откроется меню позволяющее выбрать подходящие категории продуктов для поставки ФТС «Перекресток». Для этого можно либо воспользоваться поиском, либо с помощью раскрывающегося дерева категорий. </w:t>
      </w:r>
      <w:r w:rsidR="00413DF0">
        <w:rPr>
          <w:rFonts w:eastAsiaTheme="majorEastAsia"/>
        </w:rPr>
        <w:t xml:space="preserve">Добавленные категории будут иметь статус «Нов.». Чтобы отменить добавление категории необходимо в соответствующей строчке нажать </w:t>
      </w:r>
      <w:proofErr w:type="gramStart"/>
      <w:r w:rsidR="00413DF0">
        <w:rPr>
          <w:rFonts w:eastAsiaTheme="majorEastAsia"/>
        </w:rPr>
        <w:t xml:space="preserve">на </w:t>
      </w:r>
      <w:r w:rsidR="00413DF0">
        <w:rPr>
          <w:noProof/>
        </w:rPr>
        <w:drawing>
          <wp:inline distT="0" distB="0" distL="0" distR="0" wp14:anchorId="48D40AA5" wp14:editId="48D40AA6">
            <wp:extent cx="266700" cy="190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190500"/>
                    </a:xfrm>
                    <a:prstGeom prst="rect">
                      <a:avLst/>
                    </a:prstGeom>
                  </pic:spPr>
                </pic:pic>
              </a:graphicData>
            </a:graphic>
          </wp:inline>
        </w:drawing>
      </w:r>
      <w:r w:rsidR="00413DF0">
        <w:rPr>
          <w:rFonts w:eastAsiaTheme="majorEastAsia"/>
        </w:rPr>
        <w:t>.</w:t>
      </w:r>
      <w:proofErr w:type="gramEnd"/>
    </w:p>
    <w:p w14:paraId="48D40A05" w14:textId="77777777" w:rsidR="00164F8C" w:rsidRDefault="00164F8C" w:rsidP="00C5110D">
      <w:pPr>
        <w:spacing w:line="276" w:lineRule="auto"/>
        <w:jc w:val="both"/>
        <w:rPr>
          <w:rFonts w:eastAsiaTheme="majorEastAsia"/>
        </w:rPr>
      </w:pPr>
      <w:r>
        <w:rPr>
          <w:rFonts w:eastAsiaTheme="majorEastAsia"/>
        </w:rPr>
        <w:t xml:space="preserve">После добавления/удаления категорий существует две опции: </w:t>
      </w:r>
    </w:p>
    <w:p w14:paraId="48D40A06" w14:textId="6701A364" w:rsidR="00164F8C" w:rsidRDefault="00164F8C" w:rsidP="00C5110D">
      <w:pPr>
        <w:pStyle w:val="ListParagraph"/>
        <w:numPr>
          <w:ilvl w:val="0"/>
          <w:numId w:val="17"/>
        </w:numPr>
        <w:spacing w:line="276" w:lineRule="auto"/>
        <w:jc w:val="both"/>
        <w:rPr>
          <w:rFonts w:eastAsiaTheme="majorEastAsia"/>
        </w:rPr>
      </w:pPr>
      <w:r>
        <w:rPr>
          <w:rFonts w:eastAsiaTheme="majorEastAsia"/>
        </w:rPr>
        <w:t>Отправить. Изменения будут отправлены ответственному сотруднику ФТС «Перекресток».</w:t>
      </w:r>
      <w:r w:rsidR="00301483">
        <w:rPr>
          <w:rFonts w:eastAsiaTheme="majorEastAsia"/>
        </w:rPr>
        <w:t xml:space="preserve"> В случае утверждения ответственным сотрудником данные будут изменены. </w:t>
      </w:r>
    </w:p>
    <w:p w14:paraId="48D40A07" w14:textId="77777777" w:rsidR="00164F8C" w:rsidRDefault="00164F8C" w:rsidP="00C5110D">
      <w:pPr>
        <w:pStyle w:val="ListParagraph"/>
        <w:numPr>
          <w:ilvl w:val="0"/>
          <w:numId w:val="17"/>
        </w:numPr>
        <w:spacing w:line="276" w:lineRule="auto"/>
        <w:jc w:val="both"/>
        <w:rPr>
          <w:rFonts w:eastAsiaTheme="majorEastAsia"/>
        </w:rPr>
      </w:pPr>
      <w:r>
        <w:rPr>
          <w:rFonts w:eastAsiaTheme="majorEastAsia"/>
        </w:rPr>
        <w:t xml:space="preserve">Сбросить. Отменяет все изменения. </w:t>
      </w:r>
    </w:p>
    <w:p w14:paraId="48D40A08" w14:textId="77777777" w:rsidR="0089799F" w:rsidRDefault="0089799F" w:rsidP="00C5110D">
      <w:pPr>
        <w:spacing w:line="276" w:lineRule="auto"/>
        <w:jc w:val="both"/>
        <w:rPr>
          <w:rFonts w:eastAsiaTheme="majorEastAsia"/>
        </w:rPr>
      </w:pPr>
    </w:p>
    <w:p w14:paraId="48D40A09" w14:textId="77777777" w:rsidR="0089799F" w:rsidRDefault="0089799F" w:rsidP="00C5110D">
      <w:pPr>
        <w:pStyle w:val="Heading4"/>
        <w:numPr>
          <w:ilvl w:val="3"/>
          <w:numId w:val="1"/>
        </w:numPr>
        <w:jc w:val="both"/>
      </w:pPr>
      <w:bookmarkStart w:id="8" w:name="_Toc477180470"/>
      <w:r>
        <w:t>Вложения</w:t>
      </w:r>
      <w:bookmarkEnd w:id="8"/>
    </w:p>
    <w:p w14:paraId="48D40A0A" w14:textId="77777777" w:rsidR="00CA6806" w:rsidRDefault="0089799F" w:rsidP="00C5110D">
      <w:pPr>
        <w:ind w:firstLine="360"/>
        <w:jc w:val="both"/>
        <w:rPr>
          <w:rFonts w:eastAsiaTheme="majorEastAsia"/>
        </w:rPr>
      </w:pPr>
      <w:r>
        <w:rPr>
          <w:rFonts w:eastAsiaTheme="majorEastAsia"/>
        </w:rPr>
        <w:t xml:space="preserve">Данный подраздел предназначен для управления вложениями поставщика для ФТС «Перекрёсток». Под вложениями подразумевается уставные документы, </w:t>
      </w:r>
      <w:r w:rsidR="00AC4FBD">
        <w:rPr>
          <w:rFonts w:eastAsiaTheme="majorEastAsia"/>
        </w:rPr>
        <w:t xml:space="preserve">скан-копии выписок, договоры, документы и прочее. </w:t>
      </w:r>
      <w:r w:rsidR="00CA6806">
        <w:rPr>
          <w:rFonts w:eastAsiaTheme="majorEastAsia"/>
        </w:rPr>
        <w:t xml:space="preserve">Данный подраздел </w:t>
      </w:r>
      <w:r w:rsidR="00A63B67">
        <w:rPr>
          <w:rFonts w:eastAsiaTheme="majorEastAsia"/>
        </w:rPr>
        <w:t xml:space="preserve">представляет из себя дерево папок. </w:t>
      </w:r>
    </w:p>
    <w:p w14:paraId="3EB00D20" w14:textId="77777777" w:rsidR="00191923" w:rsidRDefault="00CA6806" w:rsidP="00191923">
      <w:pPr>
        <w:keepNext/>
        <w:jc w:val="center"/>
      </w:pPr>
      <w:r>
        <w:rPr>
          <w:rFonts w:eastAsiaTheme="majorEastAsia"/>
          <w:noProof/>
        </w:rPr>
        <w:drawing>
          <wp:inline distT="0" distB="0" distL="0" distR="0" wp14:anchorId="48D40AA7" wp14:editId="48D40AA8">
            <wp:extent cx="6035040" cy="1097280"/>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40" cy="1097280"/>
                    </a:xfrm>
                    <a:prstGeom prst="rect">
                      <a:avLst/>
                    </a:prstGeom>
                    <a:noFill/>
                    <a:ln>
                      <a:noFill/>
                    </a:ln>
                  </pic:spPr>
                </pic:pic>
              </a:graphicData>
            </a:graphic>
          </wp:inline>
        </w:drawing>
      </w:r>
    </w:p>
    <w:p w14:paraId="48D40A0B" w14:textId="7EDBE68D" w:rsidR="00CA6806" w:rsidRPr="0089799F"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7</w:t>
      </w:r>
      <w:r w:rsidR="004002AF">
        <w:rPr>
          <w:noProof/>
        </w:rPr>
        <w:fldChar w:fldCharType="end"/>
      </w:r>
    </w:p>
    <w:p w14:paraId="48D40A0C" w14:textId="77777777" w:rsidR="00164F8C" w:rsidRDefault="00164F8C" w:rsidP="00C5110D">
      <w:pPr>
        <w:spacing w:line="276" w:lineRule="auto"/>
        <w:jc w:val="both"/>
        <w:rPr>
          <w:rFonts w:eastAsiaTheme="majorEastAsia"/>
        </w:rPr>
      </w:pPr>
    </w:p>
    <w:p w14:paraId="48D40A0D" w14:textId="77777777" w:rsidR="008477C4" w:rsidRDefault="008477C4" w:rsidP="00C5110D">
      <w:pPr>
        <w:spacing w:line="276" w:lineRule="auto"/>
        <w:jc w:val="both"/>
        <w:rPr>
          <w:rFonts w:eastAsiaTheme="majorEastAsia"/>
        </w:rPr>
      </w:pPr>
      <w:r>
        <w:rPr>
          <w:rFonts w:eastAsiaTheme="majorEastAsia"/>
        </w:rPr>
        <w:lastRenderedPageBreak/>
        <w:t xml:space="preserve">Для просмотра вложений необходимо нажать на файл в дереве. </w:t>
      </w:r>
    </w:p>
    <w:p w14:paraId="48D40A0E" w14:textId="77777777" w:rsidR="008477C4" w:rsidRDefault="008477C4" w:rsidP="00C5110D">
      <w:pPr>
        <w:spacing w:line="276" w:lineRule="auto"/>
        <w:jc w:val="both"/>
        <w:rPr>
          <w:rFonts w:eastAsiaTheme="majorEastAsia"/>
        </w:rPr>
      </w:pPr>
      <w:r>
        <w:rPr>
          <w:rFonts w:eastAsiaTheme="majorEastAsia"/>
        </w:rPr>
        <w:t xml:space="preserve">Для добавления нового файла необходимо выбрать папку и нажать на </w:t>
      </w:r>
      <w:proofErr w:type="gramStart"/>
      <w:r>
        <w:rPr>
          <w:rFonts w:eastAsiaTheme="majorEastAsia"/>
        </w:rPr>
        <w:t xml:space="preserve">кнопку </w:t>
      </w:r>
      <w:r>
        <w:rPr>
          <w:noProof/>
        </w:rPr>
        <w:drawing>
          <wp:inline distT="0" distB="0" distL="0" distR="0" wp14:anchorId="48D40AA9" wp14:editId="48D40AAA">
            <wp:extent cx="166977" cy="166977"/>
            <wp:effectExtent l="0" t="0" r="508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0396" cy="170396"/>
                    </a:xfrm>
                    <a:prstGeom prst="rect">
                      <a:avLst/>
                    </a:prstGeom>
                  </pic:spPr>
                </pic:pic>
              </a:graphicData>
            </a:graphic>
          </wp:inline>
        </w:drawing>
      </w:r>
      <w:r>
        <w:rPr>
          <w:rFonts w:eastAsiaTheme="majorEastAsia"/>
        </w:rPr>
        <w:t>.</w:t>
      </w:r>
      <w:proofErr w:type="gramEnd"/>
      <w:r>
        <w:rPr>
          <w:rFonts w:eastAsiaTheme="majorEastAsia"/>
        </w:rPr>
        <w:t xml:space="preserve"> После этого откроется меню «Приложения&gt;</w:t>
      </w:r>
      <w:r>
        <w:rPr>
          <w:rFonts w:eastAsiaTheme="majorEastAsia"/>
          <w:lang w:val="en-US"/>
        </w:rPr>
        <w:t xml:space="preserve"> </w:t>
      </w:r>
      <w:r>
        <w:rPr>
          <w:rFonts w:eastAsiaTheme="majorEastAsia"/>
        </w:rPr>
        <w:t xml:space="preserve">Добавить приложение». </w:t>
      </w:r>
    </w:p>
    <w:p w14:paraId="2DAA8549" w14:textId="77777777" w:rsidR="00191923" w:rsidRDefault="008477C4" w:rsidP="00191923">
      <w:pPr>
        <w:keepNext/>
        <w:spacing w:line="276" w:lineRule="auto"/>
        <w:jc w:val="center"/>
      </w:pPr>
      <w:r>
        <w:rPr>
          <w:noProof/>
        </w:rPr>
        <w:drawing>
          <wp:inline distT="0" distB="0" distL="0" distR="0" wp14:anchorId="48D40AAB" wp14:editId="48D40AAC">
            <wp:extent cx="5972175" cy="1447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175" cy="1447800"/>
                    </a:xfrm>
                    <a:prstGeom prst="rect">
                      <a:avLst/>
                    </a:prstGeom>
                  </pic:spPr>
                </pic:pic>
              </a:graphicData>
            </a:graphic>
          </wp:inline>
        </w:drawing>
      </w:r>
    </w:p>
    <w:p w14:paraId="48D40A0F" w14:textId="13EC71CA" w:rsidR="008477C4"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8</w:t>
      </w:r>
      <w:r w:rsidR="004002AF">
        <w:rPr>
          <w:noProof/>
        </w:rPr>
        <w:fldChar w:fldCharType="end"/>
      </w:r>
    </w:p>
    <w:p w14:paraId="48D40A10" w14:textId="77777777" w:rsidR="008477C4" w:rsidRDefault="008477C4" w:rsidP="00C5110D">
      <w:pPr>
        <w:spacing w:line="276" w:lineRule="auto"/>
        <w:jc w:val="both"/>
        <w:rPr>
          <w:rFonts w:eastAsiaTheme="majorEastAsia"/>
        </w:rPr>
      </w:pPr>
    </w:p>
    <w:p w14:paraId="48D40A11" w14:textId="77777777" w:rsidR="008477C4" w:rsidRDefault="008477C4" w:rsidP="00C5110D">
      <w:pPr>
        <w:spacing w:line="276" w:lineRule="auto"/>
        <w:jc w:val="both"/>
        <w:rPr>
          <w:rFonts w:eastAsiaTheme="majorEastAsia"/>
        </w:rPr>
      </w:pPr>
      <w:r>
        <w:rPr>
          <w:rFonts w:eastAsiaTheme="majorEastAsia"/>
        </w:rPr>
        <w:t xml:space="preserve">В открывшемся меню </w:t>
      </w:r>
      <w:r w:rsidR="00C8521D">
        <w:rPr>
          <w:rFonts w:eastAsiaTheme="majorEastAsia"/>
        </w:rPr>
        <w:t>необходимо заполнить «описание» для файла, далее выбрать файл для загрузки и для подтверждения загрузки нажать «Добавить приложение».</w:t>
      </w:r>
    </w:p>
    <w:p w14:paraId="48D40A12" w14:textId="77777777" w:rsidR="00C8521D" w:rsidRDefault="00C8521D" w:rsidP="00C5110D">
      <w:pPr>
        <w:spacing w:line="276" w:lineRule="auto"/>
        <w:jc w:val="both"/>
        <w:rPr>
          <w:rFonts w:eastAsiaTheme="majorEastAsia"/>
        </w:rPr>
      </w:pPr>
      <w:r>
        <w:rPr>
          <w:rFonts w:eastAsiaTheme="majorEastAsia"/>
        </w:rPr>
        <w:t>После добавления файла он появится в дереве файлов со статусом «</w:t>
      </w:r>
      <w:r w:rsidRPr="00C8521D">
        <w:rPr>
          <w:rFonts w:eastAsiaTheme="majorEastAsia"/>
        </w:rPr>
        <w:t>Новое (еще нет утверждения)</w:t>
      </w:r>
      <w:r>
        <w:rPr>
          <w:rFonts w:eastAsiaTheme="majorEastAsia"/>
        </w:rPr>
        <w:t>». Для успешного добавления файла необходимо утверждение ответственным сотрудником ФТС «Перекресток».</w:t>
      </w:r>
    </w:p>
    <w:p w14:paraId="48D40A13" w14:textId="77777777" w:rsidR="004B565B" w:rsidRDefault="004B565B" w:rsidP="00C5110D">
      <w:pPr>
        <w:spacing w:line="276" w:lineRule="auto"/>
        <w:jc w:val="both"/>
        <w:rPr>
          <w:rFonts w:eastAsiaTheme="majorEastAsia"/>
        </w:rPr>
      </w:pPr>
    </w:p>
    <w:p w14:paraId="48D40A14" w14:textId="77777777" w:rsidR="004B565B" w:rsidRDefault="004B565B" w:rsidP="00C5110D">
      <w:pPr>
        <w:pStyle w:val="Heading4"/>
        <w:numPr>
          <w:ilvl w:val="3"/>
          <w:numId w:val="1"/>
        </w:numPr>
        <w:jc w:val="both"/>
      </w:pPr>
      <w:bookmarkStart w:id="9" w:name="_Toc477180471"/>
      <w:r>
        <w:t>Сертификаты</w:t>
      </w:r>
      <w:bookmarkEnd w:id="9"/>
    </w:p>
    <w:p w14:paraId="48D40A15" w14:textId="77777777" w:rsidR="004B565B" w:rsidRDefault="004B565B" w:rsidP="00C5110D">
      <w:pPr>
        <w:jc w:val="both"/>
        <w:rPr>
          <w:rFonts w:eastAsiaTheme="majorEastAsia"/>
        </w:rPr>
      </w:pPr>
      <w:r>
        <w:rPr>
          <w:rFonts w:eastAsiaTheme="majorEastAsia"/>
        </w:rPr>
        <w:t xml:space="preserve">Данный подраздел предназначен для приложения сертификатов компании. </w:t>
      </w:r>
    </w:p>
    <w:p w14:paraId="48D40A16" w14:textId="77777777" w:rsidR="004B565B" w:rsidRDefault="004B565B" w:rsidP="00C5110D">
      <w:pPr>
        <w:jc w:val="both"/>
        <w:rPr>
          <w:rFonts w:eastAsiaTheme="majorEastAsia"/>
        </w:rPr>
      </w:pPr>
    </w:p>
    <w:p w14:paraId="48D40A17" w14:textId="77777777" w:rsidR="004B565B" w:rsidRDefault="004B565B" w:rsidP="00C5110D">
      <w:pPr>
        <w:pStyle w:val="Heading3"/>
        <w:numPr>
          <w:ilvl w:val="2"/>
          <w:numId w:val="1"/>
        </w:numPr>
        <w:jc w:val="both"/>
      </w:pPr>
      <w:bookmarkStart w:id="10" w:name="_Toc477180472"/>
      <w:r>
        <w:t>Сотрудники</w:t>
      </w:r>
      <w:bookmarkEnd w:id="10"/>
    </w:p>
    <w:p w14:paraId="48D40A18" w14:textId="6C522A19" w:rsidR="00F55D12" w:rsidRPr="004B565B" w:rsidRDefault="004B565B" w:rsidP="00C5110D">
      <w:pPr>
        <w:ind w:firstLine="360"/>
        <w:jc w:val="both"/>
        <w:rPr>
          <w:rFonts w:eastAsiaTheme="majorEastAsia"/>
        </w:rPr>
      </w:pPr>
      <w:r>
        <w:rPr>
          <w:rFonts w:eastAsiaTheme="majorEastAsia"/>
        </w:rPr>
        <w:t xml:space="preserve">Раздел сотрудники для управления данными сотрудников компании поставщика. </w:t>
      </w:r>
      <w:r w:rsidR="006064B4">
        <w:rPr>
          <w:rFonts w:eastAsiaTheme="majorEastAsia"/>
        </w:rPr>
        <w:t>Администратор поставщика</w:t>
      </w:r>
      <w:r>
        <w:rPr>
          <w:rFonts w:eastAsiaTheme="majorEastAsia"/>
        </w:rPr>
        <w:t xml:space="preserve"> может просматривать список своих сотрудников, добавлять/изменять сотрудников, удалять сотрудников, а также редактировать данные своего администратора поставщика. </w:t>
      </w:r>
      <w:r w:rsidR="00F55D12">
        <w:rPr>
          <w:rFonts w:eastAsiaTheme="majorEastAsia"/>
        </w:rPr>
        <w:t xml:space="preserve">Раздел делится на три подраздела: </w:t>
      </w:r>
      <w:r w:rsidR="00F55D12" w:rsidRPr="00F55D12">
        <w:rPr>
          <w:rFonts w:eastAsiaTheme="majorEastAsia"/>
        </w:rPr>
        <w:t>Список сотрудников</w:t>
      </w:r>
      <w:r w:rsidR="005C3799">
        <w:rPr>
          <w:rFonts w:eastAsiaTheme="majorEastAsia"/>
        </w:rPr>
        <w:t xml:space="preserve">, </w:t>
      </w:r>
      <w:r w:rsidR="00263A67">
        <w:rPr>
          <w:rFonts w:eastAsiaTheme="majorEastAsia"/>
        </w:rPr>
        <w:t>создать</w:t>
      </w:r>
      <w:r w:rsidR="005C3799">
        <w:rPr>
          <w:rFonts w:eastAsiaTheme="majorEastAsia"/>
        </w:rPr>
        <w:t xml:space="preserve"> сотрудника, </w:t>
      </w:r>
      <w:r w:rsidR="00263A67">
        <w:rPr>
          <w:rFonts w:eastAsiaTheme="majorEastAsia"/>
        </w:rPr>
        <w:t>с</w:t>
      </w:r>
      <w:r w:rsidR="00F55D12" w:rsidRPr="00F55D12">
        <w:rPr>
          <w:rFonts w:eastAsiaTheme="majorEastAsia"/>
        </w:rPr>
        <w:t>обственные данные</w:t>
      </w:r>
      <w:r w:rsidR="005C3799">
        <w:rPr>
          <w:rFonts w:eastAsiaTheme="majorEastAsia"/>
        </w:rPr>
        <w:t xml:space="preserve">. </w:t>
      </w:r>
    </w:p>
    <w:p w14:paraId="3142F3AD" w14:textId="77777777" w:rsidR="00191923" w:rsidRDefault="00263A67" w:rsidP="00191923">
      <w:pPr>
        <w:keepNext/>
        <w:spacing w:line="276" w:lineRule="auto"/>
        <w:jc w:val="center"/>
      </w:pPr>
      <w:r>
        <w:rPr>
          <w:rFonts w:eastAsiaTheme="majorEastAsia"/>
          <w:noProof/>
        </w:rPr>
        <w:drawing>
          <wp:inline distT="0" distB="0" distL="0" distR="0" wp14:anchorId="48D40AAD" wp14:editId="48D40AAE">
            <wp:extent cx="6019165" cy="122428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165" cy="1224280"/>
                    </a:xfrm>
                    <a:prstGeom prst="rect">
                      <a:avLst/>
                    </a:prstGeom>
                    <a:noFill/>
                    <a:ln>
                      <a:noFill/>
                    </a:ln>
                  </pic:spPr>
                </pic:pic>
              </a:graphicData>
            </a:graphic>
          </wp:inline>
        </w:drawing>
      </w:r>
    </w:p>
    <w:p w14:paraId="48D40A19" w14:textId="351D8CBE" w:rsidR="008477C4"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w:instrText>
      </w:r>
      <w:r w:rsidR="004002AF">
        <w:instrText xml:space="preserve">BIC </w:instrText>
      </w:r>
      <w:r w:rsidR="004002AF">
        <w:fldChar w:fldCharType="separate"/>
      </w:r>
      <w:r w:rsidR="0026316F">
        <w:rPr>
          <w:noProof/>
        </w:rPr>
        <w:t>9</w:t>
      </w:r>
      <w:r w:rsidR="004002AF">
        <w:rPr>
          <w:noProof/>
        </w:rPr>
        <w:fldChar w:fldCharType="end"/>
      </w:r>
    </w:p>
    <w:p w14:paraId="48D40A1A" w14:textId="77777777" w:rsidR="00263A67" w:rsidRDefault="00263A67" w:rsidP="00C5110D">
      <w:pPr>
        <w:spacing w:line="276" w:lineRule="auto"/>
        <w:jc w:val="both"/>
        <w:rPr>
          <w:rFonts w:eastAsiaTheme="majorEastAsia"/>
        </w:rPr>
      </w:pPr>
    </w:p>
    <w:p w14:paraId="48D40A1B" w14:textId="77777777" w:rsidR="00263A67" w:rsidRDefault="00263A67" w:rsidP="00C5110D">
      <w:pPr>
        <w:pStyle w:val="Heading4"/>
        <w:numPr>
          <w:ilvl w:val="3"/>
          <w:numId w:val="1"/>
        </w:numPr>
        <w:jc w:val="both"/>
      </w:pPr>
      <w:bookmarkStart w:id="11" w:name="_Toc477180473"/>
      <w:r>
        <w:t>Список сотрудников</w:t>
      </w:r>
      <w:bookmarkEnd w:id="11"/>
    </w:p>
    <w:p w14:paraId="48D40A1C" w14:textId="77777777" w:rsidR="006122BA" w:rsidRDefault="006122BA" w:rsidP="00C5110D">
      <w:pPr>
        <w:jc w:val="both"/>
        <w:rPr>
          <w:rFonts w:eastAsiaTheme="majorEastAsia"/>
        </w:rPr>
      </w:pPr>
      <w:r>
        <w:rPr>
          <w:rFonts w:eastAsiaTheme="majorEastAsia"/>
        </w:rPr>
        <w:t>Данный подраздел предназначен для просмотра списка сотрудников, их данных, а также редактирования их данных.</w:t>
      </w:r>
    </w:p>
    <w:p w14:paraId="6DF803D7" w14:textId="77777777" w:rsidR="00191923" w:rsidRDefault="006122BA" w:rsidP="00191923">
      <w:pPr>
        <w:keepNext/>
        <w:jc w:val="center"/>
      </w:pPr>
      <w:r>
        <w:rPr>
          <w:noProof/>
        </w:rPr>
        <w:lastRenderedPageBreak/>
        <w:drawing>
          <wp:inline distT="0" distB="0" distL="0" distR="0" wp14:anchorId="48D40AAF" wp14:editId="48D40AB0">
            <wp:extent cx="6029960" cy="647065"/>
            <wp:effectExtent l="0" t="0" r="889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9960" cy="647065"/>
                    </a:xfrm>
                    <a:prstGeom prst="rect">
                      <a:avLst/>
                    </a:prstGeom>
                  </pic:spPr>
                </pic:pic>
              </a:graphicData>
            </a:graphic>
          </wp:inline>
        </w:drawing>
      </w:r>
    </w:p>
    <w:p w14:paraId="48D40A1D" w14:textId="75697496" w:rsidR="006122BA" w:rsidRPr="00191923" w:rsidRDefault="00191923" w:rsidP="00191923">
      <w:pPr>
        <w:pStyle w:val="Caption"/>
        <w:jc w:val="center"/>
      </w:pPr>
      <w:r>
        <w:t xml:space="preserve">Рисунок </w:t>
      </w:r>
      <w:r w:rsidR="004002AF">
        <w:fldChar w:fldCharType="begin"/>
      </w:r>
      <w:r w:rsidR="004002AF">
        <w:instrText xml:space="preserve"> SEQ Рисунок \* ARABIC </w:instrText>
      </w:r>
      <w:r w:rsidR="004002AF">
        <w:fldChar w:fldCharType="separate"/>
      </w:r>
      <w:r w:rsidR="0026316F">
        <w:rPr>
          <w:noProof/>
        </w:rPr>
        <w:t>10</w:t>
      </w:r>
      <w:r w:rsidR="004002AF">
        <w:rPr>
          <w:noProof/>
        </w:rPr>
        <w:fldChar w:fldCharType="end"/>
      </w:r>
    </w:p>
    <w:p w14:paraId="48D40A1E" w14:textId="77777777" w:rsidR="006122BA" w:rsidRDefault="006122BA" w:rsidP="00C5110D">
      <w:pPr>
        <w:jc w:val="both"/>
        <w:rPr>
          <w:rFonts w:eastAsiaTheme="majorEastAsia"/>
        </w:rPr>
      </w:pPr>
    </w:p>
    <w:p w14:paraId="48D40A1F" w14:textId="77777777" w:rsidR="006122BA" w:rsidRDefault="006122BA" w:rsidP="00C5110D">
      <w:pPr>
        <w:jc w:val="both"/>
        <w:rPr>
          <w:rFonts w:eastAsiaTheme="majorEastAsia"/>
        </w:rPr>
      </w:pPr>
      <w:r>
        <w:rPr>
          <w:rFonts w:eastAsiaTheme="majorEastAsia"/>
        </w:rPr>
        <w:t>В данном списке присутствуют следующие поля:</w:t>
      </w:r>
    </w:p>
    <w:p w14:paraId="48D40A20" w14:textId="77777777" w:rsidR="006122BA" w:rsidRDefault="006122BA" w:rsidP="00C5110D">
      <w:pPr>
        <w:pStyle w:val="ListParagraph"/>
        <w:numPr>
          <w:ilvl w:val="0"/>
          <w:numId w:val="18"/>
        </w:numPr>
        <w:jc w:val="both"/>
        <w:rPr>
          <w:rFonts w:eastAsiaTheme="majorEastAsia"/>
        </w:rPr>
      </w:pPr>
      <w:r>
        <w:rPr>
          <w:rFonts w:eastAsiaTheme="majorEastAsia"/>
        </w:rPr>
        <w:t>Статус</w:t>
      </w:r>
      <w:r w:rsidR="002644E0">
        <w:rPr>
          <w:rFonts w:eastAsiaTheme="majorEastAsia"/>
        </w:rPr>
        <w:t xml:space="preserve">. </w:t>
      </w:r>
      <w:r w:rsidR="00B21B8D">
        <w:rPr>
          <w:rFonts w:eastAsiaTheme="majorEastAsia"/>
        </w:rPr>
        <w:t xml:space="preserve">Бывают варианты «Разблокировано» (данные согласованы, активны), «Обновлено». </w:t>
      </w:r>
    </w:p>
    <w:p w14:paraId="48D40A21" w14:textId="77777777" w:rsidR="006122BA" w:rsidRDefault="006122BA" w:rsidP="00C5110D">
      <w:pPr>
        <w:pStyle w:val="ListParagraph"/>
        <w:numPr>
          <w:ilvl w:val="0"/>
          <w:numId w:val="18"/>
        </w:numPr>
        <w:jc w:val="both"/>
        <w:rPr>
          <w:rFonts w:eastAsiaTheme="majorEastAsia"/>
        </w:rPr>
      </w:pPr>
      <w:r>
        <w:rPr>
          <w:rFonts w:eastAsiaTheme="majorEastAsia"/>
        </w:rPr>
        <w:t>Имя сотрудника</w:t>
      </w:r>
      <w:r w:rsidR="00B21B8D">
        <w:rPr>
          <w:rFonts w:eastAsiaTheme="majorEastAsia"/>
        </w:rPr>
        <w:t>. Имя и Фамилия сотрудника.</w:t>
      </w:r>
    </w:p>
    <w:p w14:paraId="48D40A22" w14:textId="2BD0FC80" w:rsidR="006122BA" w:rsidRDefault="006122BA" w:rsidP="00C5110D">
      <w:pPr>
        <w:pStyle w:val="ListParagraph"/>
        <w:numPr>
          <w:ilvl w:val="0"/>
          <w:numId w:val="18"/>
        </w:numPr>
        <w:jc w:val="both"/>
        <w:rPr>
          <w:rFonts w:eastAsiaTheme="majorEastAsia"/>
        </w:rPr>
      </w:pPr>
      <w:r>
        <w:rPr>
          <w:rFonts w:eastAsiaTheme="majorEastAsia"/>
        </w:rPr>
        <w:t>Пользователь</w:t>
      </w:r>
      <w:r w:rsidR="00B21B8D">
        <w:rPr>
          <w:rFonts w:eastAsiaTheme="majorEastAsia"/>
        </w:rPr>
        <w:t xml:space="preserve">. Логин в </w:t>
      </w:r>
      <w:proofErr w:type="gramStart"/>
      <w:r w:rsidR="00B21B8D">
        <w:rPr>
          <w:rFonts w:eastAsiaTheme="majorEastAsia"/>
        </w:rPr>
        <w:t>системе  пользователя</w:t>
      </w:r>
      <w:proofErr w:type="gramEnd"/>
      <w:r w:rsidR="00B21B8D">
        <w:rPr>
          <w:rFonts w:eastAsiaTheme="majorEastAsia"/>
        </w:rPr>
        <w:t>.</w:t>
      </w:r>
    </w:p>
    <w:p w14:paraId="48D40A23" w14:textId="77777777" w:rsidR="006122BA" w:rsidRDefault="006122BA" w:rsidP="00C5110D">
      <w:pPr>
        <w:pStyle w:val="ListParagraph"/>
        <w:numPr>
          <w:ilvl w:val="0"/>
          <w:numId w:val="18"/>
        </w:numPr>
        <w:jc w:val="both"/>
        <w:rPr>
          <w:rFonts w:eastAsiaTheme="majorEastAsia"/>
        </w:rPr>
      </w:pPr>
      <w:r>
        <w:rPr>
          <w:rFonts w:eastAsiaTheme="majorEastAsia"/>
        </w:rPr>
        <w:t>Адрес электронной почты</w:t>
      </w:r>
      <w:r w:rsidR="00B21B8D">
        <w:rPr>
          <w:rFonts w:eastAsiaTheme="majorEastAsia"/>
        </w:rPr>
        <w:t>.</w:t>
      </w:r>
    </w:p>
    <w:p w14:paraId="48D40A24" w14:textId="77777777" w:rsidR="006122BA" w:rsidRDefault="006122BA" w:rsidP="00C5110D">
      <w:pPr>
        <w:pStyle w:val="ListParagraph"/>
        <w:numPr>
          <w:ilvl w:val="0"/>
          <w:numId w:val="18"/>
        </w:numPr>
        <w:jc w:val="both"/>
        <w:rPr>
          <w:rFonts w:eastAsiaTheme="majorEastAsia"/>
        </w:rPr>
      </w:pPr>
      <w:r>
        <w:rPr>
          <w:rFonts w:eastAsiaTheme="majorEastAsia"/>
        </w:rPr>
        <w:t>Функция «скопировать сотрудника»</w:t>
      </w:r>
      <w:r w:rsidR="00B21B8D">
        <w:rPr>
          <w:rFonts w:eastAsiaTheme="majorEastAsia"/>
        </w:rPr>
        <w:t xml:space="preserve">. При нажатии на </w:t>
      </w:r>
      <w:proofErr w:type="gramStart"/>
      <w:r w:rsidR="00B21B8D">
        <w:rPr>
          <w:rFonts w:eastAsiaTheme="majorEastAsia"/>
        </w:rPr>
        <w:t xml:space="preserve">кнопку </w:t>
      </w:r>
      <w:r w:rsidR="00B21B8D">
        <w:rPr>
          <w:noProof/>
        </w:rPr>
        <w:drawing>
          <wp:inline distT="0" distB="0" distL="0" distR="0" wp14:anchorId="48D40AB1" wp14:editId="48D40AB2">
            <wp:extent cx="200025" cy="171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025" cy="171450"/>
                    </a:xfrm>
                    <a:prstGeom prst="rect">
                      <a:avLst/>
                    </a:prstGeom>
                  </pic:spPr>
                </pic:pic>
              </a:graphicData>
            </a:graphic>
          </wp:inline>
        </w:drawing>
      </w:r>
      <w:r w:rsidR="00B21B8D">
        <w:rPr>
          <w:rFonts w:eastAsiaTheme="majorEastAsia"/>
        </w:rPr>
        <w:t xml:space="preserve"> открывается</w:t>
      </w:r>
      <w:proofErr w:type="gramEnd"/>
      <w:r w:rsidR="00B21B8D">
        <w:rPr>
          <w:rFonts w:eastAsiaTheme="majorEastAsia"/>
        </w:rPr>
        <w:t xml:space="preserve"> форма создания нового сотрудника, в которой основные поля будут уже заполнены информацией сотрудника, который был выбран в качестве основы для копирования.</w:t>
      </w:r>
    </w:p>
    <w:p w14:paraId="48D40A25" w14:textId="77777777" w:rsidR="00B21B8D" w:rsidRDefault="00B21B8D" w:rsidP="00191923">
      <w:pPr>
        <w:ind w:left="708" w:firstLine="1"/>
        <w:jc w:val="both"/>
        <w:rPr>
          <w:rFonts w:eastAsiaTheme="majorEastAsia"/>
        </w:rPr>
      </w:pPr>
      <w:r>
        <w:rPr>
          <w:rFonts w:eastAsiaTheme="majorEastAsia"/>
        </w:rPr>
        <w:t>При нажатии на «Имя сотрудника» о</w:t>
      </w:r>
      <w:r w:rsidR="007B02A0">
        <w:rPr>
          <w:rFonts w:eastAsiaTheme="majorEastAsia"/>
        </w:rPr>
        <w:t>ткрывается карточка сотрудника доступная на просмотр.</w:t>
      </w:r>
    </w:p>
    <w:p w14:paraId="79894F74" w14:textId="77777777" w:rsidR="00191923" w:rsidRDefault="00B21B8D" w:rsidP="00191923">
      <w:pPr>
        <w:keepNext/>
        <w:jc w:val="center"/>
      </w:pPr>
      <w:r>
        <w:rPr>
          <w:noProof/>
        </w:rPr>
        <w:drawing>
          <wp:inline distT="0" distB="0" distL="0" distR="0" wp14:anchorId="48D40AB3" wp14:editId="48D40AB4">
            <wp:extent cx="6029960" cy="2620645"/>
            <wp:effectExtent l="0" t="0" r="889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29960" cy="2620645"/>
                    </a:xfrm>
                    <a:prstGeom prst="rect">
                      <a:avLst/>
                    </a:prstGeom>
                  </pic:spPr>
                </pic:pic>
              </a:graphicData>
            </a:graphic>
          </wp:inline>
        </w:drawing>
      </w:r>
    </w:p>
    <w:p w14:paraId="48D40A26" w14:textId="7252C6C0" w:rsidR="00B21B8D"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11</w:t>
      </w:r>
      <w:r w:rsidR="004002AF">
        <w:rPr>
          <w:noProof/>
        </w:rPr>
        <w:fldChar w:fldCharType="end"/>
      </w:r>
    </w:p>
    <w:p w14:paraId="48D40A27" w14:textId="77777777" w:rsidR="007B02A0" w:rsidRDefault="007B02A0" w:rsidP="00C5110D">
      <w:pPr>
        <w:jc w:val="both"/>
        <w:rPr>
          <w:rFonts w:eastAsiaTheme="majorEastAsia"/>
        </w:rPr>
      </w:pPr>
      <w:r>
        <w:rPr>
          <w:rFonts w:eastAsiaTheme="majorEastAsia"/>
        </w:rPr>
        <w:t xml:space="preserve">Карточка сотрудника состоит из трех разделов: </w:t>
      </w:r>
      <w:r w:rsidRPr="00F673FB">
        <w:rPr>
          <w:rFonts w:eastAsiaTheme="majorEastAsia"/>
          <w:i/>
        </w:rPr>
        <w:t>контактное лицо подробно</w:t>
      </w:r>
      <w:r>
        <w:rPr>
          <w:rFonts w:eastAsiaTheme="majorEastAsia"/>
        </w:rPr>
        <w:t xml:space="preserve">, в котором </w:t>
      </w:r>
      <w:r w:rsidR="00F673FB">
        <w:rPr>
          <w:rFonts w:eastAsiaTheme="majorEastAsia"/>
        </w:rPr>
        <w:t>содержится информация</w:t>
      </w:r>
      <w:r>
        <w:rPr>
          <w:rFonts w:eastAsiaTheme="majorEastAsia"/>
        </w:rPr>
        <w:t xml:space="preserve"> сотрудника (ФИО, язык, адрес почты, телефон, страна и так далее), </w:t>
      </w:r>
      <w:r w:rsidRPr="00F673FB">
        <w:rPr>
          <w:rFonts w:eastAsiaTheme="majorEastAsia"/>
          <w:i/>
        </w:rPr>
        <w:t>пользователь подробно</w:t>
      </w:r>
      <w:r>
        <w:rPr>
          <w:rFonts w:eastAsiaTheme="majorEastAsia"/>
        </w:rPr>
        <w:t>, в котором содержится информация</w:t>
      </w:r>
      <w:r w:rsidR="00F673FB">
        <w:rPr>
          <w:rFonts w:eastAsiaTheme="majorEastAsia"/>
        </w:rPr>
        <w:t xml:space="preserve"> для доступа в систему (логин, пароль и прочее), и </w:t>
      </w:r>
      <w:r w:rsidR="00F673FB" w:rsidRPr="00F673FB">
        <w:rPr>
          <w:rFonts w:eastAsiaTheme="majorEastAsia"/>
          <w:i/>
        </w:rPr>
        <w:t>роли</w:t>
      </w:r>
      <w:r w:rsidR="00F673FB">
        <w:rPr>
          <w:rFonts w:eastAsiaTheme="majorEastAsia"/>
        </w:rPr>
        <w:t xml:space="preserve">, в котором отражается присвоенные сотрудникам роли. </w:t>
      </w:r>
      <w:r w:rsidR="003C5BF5" w:rsidRPr="003C5BF5">
        <w:rPr>
          <w:rFonts w:eastAsiaTheme="majorEastAsia"/>
          <w:u w:val="single"/>
        </w:rPr>
        <w:t>Обязательными</w:t>
      </w:r>
      <w:r w:rsidR="003C5BF5">
        <w:rPr>
          <w:rFonts w:eastAsiaTheme="majorEastAsia"/>
        </w:rPr>
        <w:t xml:space="preserve"> полями являются: имя, фамилия, язык, </w:t>
      </w:r>
      <w:r w:rsidR="003C5BF5">
        <w:rPr>
          <w:rFonts w:eastAsiaTheme="majorEastAsia"/>
          <w:lang w:val="en-US"/>
        </w:rPr>
        <w:t>e</w:t>
      </w:r>
      <w:r w:rsidR="003C5BF5" w:rsidRPr="003C5BF5">
        <w:rPr>
          <w:rFonts w:eastAsiaTheme="majorEastAsia"/>
        </w:rPr>
        <w:t>-</w:t>
      </w:r>
      <w:r w:rsidR="003C5BF5">
        <w:rPr>
          <w:rFonts w:eastAsiaTheme="majorEastAsia"/>
          <w:lang w:val="en-US"/>
        </w:rPr>
        <w:t>mail</w:t>
      </w:r>
      <w:r w:rsidR="003C5BF5">
        <w:rPr>
          <w:rFonts w:eastAsiaTheme="majorEastAsia"/>
        </w:rPr>
        <w:t xml:space="preserve">, страна, № телефона. </w:t>
      </w:r>
    </w:p>
    <w:p w14:paraId="47DC1BEF" w14:textId="660C9A44" w:rsidR="000B2EAA" w:rsidRDefault="000B7503" w:rsidP="00C5110D">
      <w:pPr>
        <w:jc w:val="both"/>
        <w:rPr>
          <w:rFonts w:eastAsiaTheme="majorEastAsia"/>
        </w:rPr>
      </w:pPr>
      <w:r>
        <w:rPr>
          <w:rFonts w:eastAsiaTheme="majorEastAsia"/>
        </w:rPr>
        <w:t>Существуют</w:t>
      </w:r>
      <w:r w:rsidR="000B2EAA">
        <w:rPr>
          <w:rFonts w:eastAsiaTheme="majorEastAsia"/>
        </w:rPr>
        <w:t xml:space="preserve"> две роли: </w:t>
      </w:r>
      <w:r w:rsidR="00C76D7F">
        <w:rPr>
          <w:rFonts w:eastAsiaTheme="majorEastAsia"/>
        </w:rPr>
        <w:t xml:space="preserve">роль администратора поставщика и роль сотрудника поставщика. </w:t>
      </w:r>
    </w:p>
    <w:p w14:paraId="4697FC76" w14:textId="77777777" w:rsidR="000B2EAA" w:rsidRDefault="000B2EAA" w:rsidP="000B2EAA">
      <w:pPr>
        <w:keepNext/>
        <w:jc w:val="center"/>
      </w:pPr>
      <w:r>
        <w:rPr>
          <w:noProof/>
        </w:rPr>
        <w:lastRenderedPageBreak/>
        <w:drawing>
          <wp:inline distT="0" distB="0" distL="0" distR="0" wp14:anchorId="6CE3D94C" wp14:editId="7C14184A">
            <wp:extent cx="493395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3950" cy="1924050"/>
                    </a:xfrm>
                    <a:prstGeom prst="rect">
                      <a:avLst/>
                    </a:prstGeom>
                  </pic:spPr>
                </pic:pic>
              </a:graphicData>
            </a:graphic>
          </wp:inline>
        </w:drawing>
      </w:r>
    </w:p>
    <w:p w14:paraId="72F52842" w14:textId="65C4326F" w:rsidR="000B2EAA" w:rsidRDefault="000B2EAA" w:rsidP="000B2EAA">
      <w:pPr>
        <w:pStyle w:val="Caption"/>
        <w:jc w:val="center"/>
      </w:pPr>
      <w:r>
        <w:t xml:space="preserve">Рисунок </w:t>
      </w:r>
      <w:r w:rsidR="004002AF">
        <w:fldChar w:fldCharType="begin"/>
      </w:r>
      <w:r w:rsidR="004002AF">
        <w:instrText xml:space="preserve"> SEQ Рисунок \* ARABIC </w:instrText>
      </w:r>
      <w:r w:rsidR="004002AF">
        <w:fldChar w:fldCharType="separate"/>
      </w:r>
      <w:r w:rsidR="0026316F">
        <w:rPr>
          <w:noProof/>
        </w:rPr>
        <w:t>12</w:t>
      </w:r>
      <w:r w:rsidR="004002AF">
        <w:rPr>
          <w:noProof/>
        </w:rPr>
        <w:fldChar w:fldCharType="end"/>
      </w:r>
    </w:p>
    <w:p w14:paraId="5DFACDA9" w14:textId="3522A624" w:rsidR="000B2EAA" w:rsidRDefault="00C76D7F" w:rsidP="00117E1B">
      <w:pPr>
        <w:jc w:val="both"/>
        <w:rPr>
          <w:rFonts w:eastAsiaTheme="majorEastAsia"/>
        </w:rPr>
      </w:pPr>
      <w:r>
        <w:rPr>
          <w:rFonts w:eastAsiaTheme="majorEastAsia"/>
        </w:rPr>
        <w:t xml:space="preserve">Принципиально эти роли отличаются тем, что администратор владеет всем функционалом (управление категориями закупок, управление сотрудниками, управление вложения и </w:t>
      </w:r>
      <w:r w:rsidR="009A7786">
        <w:rPr>
          <w:rFonts w:eastAsiaTheme="majorEastAsia"/>
        </w:rPr>
        <w:t>сертификатами, управление квалификациями, управление задачами,</w:t>
      </w:r>
      <w:r>
        <w:rPr>
          <w:rFonts w:eastAsiaTheme="majorEastAsia"/>
        </w:rPr>
        <w:t xml:space="preserve"> а также участие в конкурсах и аукционах), в то время как роль сотрудника поставщика включает только квалификации и задачи, а также участие в конкурсах и аукционах. </w:t>
      </w:r>
      <w:r w:rsidR="003E0862">
        <w:rPr>
          <w:rFonts w:eastAsiaTheme="majorEastAsia"/>
        </w:rPr>
        <w:t xml:space="preserve">Соответственно, чтобы сотруднику добавить полный перечень возможностей в системе, необходимо добавить роль администратора поставщика, проставив флаг в соответствующей ролей. </w:t>
      </w:r>
      <w:r w:rsidR="00752311">
        <w:rPr>
          <w:rFonts w:eastAsiaTheme="majorEastAsia"/>
        </w:rPr>
        <w:t xml:space="preserve">Для ограниченных полномочий необходимо выбрать флаг с ролью сотрудника поставщика. </w:t>
      </w:r>
      <w:r w:rsidR="00117E1B">
        <w:rPr>
          <w:rFonts w:eastAsiaTheme="majorEastAsia"/>
        </w:rPr>
        <w:t>Далее после внесения изменений в карточку сотрудника данные изменения будут переданы ответственному сотруднику ФТС «Перекресток» на проверку.</w:t>
      </w:r>
    </w:p>
    <w:p w14:paraId="64D56E8E" w14:textId="36D3D505" w:rsidR="00752311" w:rsidRDefault="00752311" w:rsidP="00C5110D">
      <w:pPr>
        <w:jc w:val="both"/>
        <w:rPr>
          <w:rFonts w:eastAsiaTheme="majorEastAsia"/>
        </w:rPr>
      </w:pPr>
      <w:r>
        <w:rPr>
          <w:rFonts w:eastAsiaTheme="majorEastAsia"/>
        </w:rPr>
        <w:t xml:space="preserve">Существуют 4 типа уведомления, который администратор может присвоить сотруднику (в том числе администратору): </w:t>
      </w:r>
    </w:p>
    <w:p w14:paraId="2742556C" w14:textId="632C341B" w:rsidR="00752311" w:rsidRDefault="00752311" w:rsidP="00752311">
      <w:pPr>
        <w:pStyle w:val="ListParagraph"/>
        <w:numPr>
          <w:ilvl w:val="0"/>
          <w:numId w:val="21"/>
        </w:numPr>
        <w:jc w:val="both"/>
        <w:rPr>
          <w:rFonts w:eastAsiaTheme="majorEastAsia"/>
        </w:rPr>
      </w:pPr>
      <w:r w:rsidRPr="00752311">
        <w:rPr>
          <w:rFonts w:eastAsiaTheme="majorEastAsia"/>
          <w:i/>
        </w:rPr>
        <w:t>Уведомление о квалификационном запросе</w:t>
      </w:r>
      <w:r>
        <w:rPr>
          <w:rFonts w:eastAsiaTheme="majorEastAsia"/>
        </w:rPr>
        <w:t>. Сотруднику с этим проставленным флагом будут приходить уведомления на почту о квалификационных запросах (новые квалификации и уточнения уже отправленных квалификационных запросов);</w:t>
      </w:r>
    </w:p>
    <w:p w14:paraId="77F6D94E" w14:textId="6690942A" w:rsidR="00752311" w:rsidRDefault="00752311" w:rsidP="00752311">
      <w:pPr>
        <w:pStyle w:val="ListParagraph"/>
        <w:numPr>
          <w:ilvl w:val="0"/>
          <w:numId w:val="21"/>
        </w:numPr>
        <w:jc w:val="both"/>
        <w:rPr>
          <w:rFonts w:eastAsiaTheme="majorEastAsia"/>
        </w:rPr>
      </w:pPr>
      <w:r w:rsidRPr="00DA3D72">
        <w:rPr>
          <w:rFonts w:eastAsiaTheme="majorEastAsia"/>
          <w:i/>
        </w:rPr>
        <w:t>Уведомление о изменении данных поставщиков</w:t>
      </w:r>
      <w:r>
        <w:rPr>
          <w:rFonts w:eastAsiaTheme="majorEastAsia"/>
        </w:rPr>
        <w:t>. Сотруднику с этим проставленным флагом будут приходить уведомления на почту об изменениях данных компании поставщика, выполненных сотрудниками ФТС «Перекресток»;</w:t>
      </w:r>
    </w:p>
    <w:p w14:paraId="7AD9C997" w14:textId="3D7F9A6C" w:rsidR="00752311" w:rsidRDefault="00752311" w:rsidP="00752311">
      <w:pPr>
        <w:pStyle w:val="ListParagraph"/>
        <w:numPr>
          <w:ilvl w:val="0"/>
          <w:numId w:val="21"/>
        </w:numPr>
        <w:jc w:val="both"/>
        <w:rPr>
          <w:rFonts w:eastAsiaTheme="majorEastAsia"/>
        </w:rPr>
      </w:pPr>
      <w:r w:rsidRPr="00DA3D72">
        <w:rPr>
          <w:rFonts w:eastAsiaTheme="majorEastAsia"/>
          <w:i/>
        </w:rPr>
        <w:t>Уведомление о изменениях контактного лица</w:t>
      </w:r>
      <w:r>
        <w:rPr>
          <w:rFonts w:eastAsiaTheme="majorEastAsia"/>
        </w:rPr>
        <w:t xml:space="preserve">. </w:t>
      </w:r>
      <w:r w:rsidR="00DA3D72">
        <w:rPr>
          <w:rFonts w:eastAsiaTheme="majorEastAsia"/>
        </w:rPr>
        <w:t>Сотруднику с этим проставленным флагом будут приходить уведомления на почту об изменениях данных контактного лица поставщика, выполненных сотрудниками ФТС «Перекресток»;</w:t>
      </w:r>
    </w:p>
    <w:p w14:paraId="44E625F8" w14:textId="23224E0B" w:rsidR="00301483" w:rsidRDefault="00752311" w:rsidP="00B60AF9">
      <w:pPr>
        <w:pStyle w:val="ListParagraph"/>
        <w:numPr>
          <w:ilvl w:val="0"/>
          <w:numId w:val="21"/>
        </w:numPr>
        <w:jc w:val="both"/>
        <w:rPr>
          <w:rFonts w:eastAsiaTheme="majorEastAsia"/>
        </w:rPr>
      </w:pPr>
      <w:r w:rsidRPr="00DA3D72">
        <w:rPr>
          <w:rFonts w:eastAsiaTheme="majorEastAsia"/>
          <w:i/>
        </w:rPr>
        <w:t>Уведомление о задаче</w:t>
      </w:r>
      <w:r w:rsidR="00DA3D72">
        <w:rPr>
          <w:rFonts w:eastAsiaTheme="majorEastAsia"/>
        </w:rPr>
        <w:t>. Сотруднику с этим проставленным флагом будут приходить уведомления на почту статусы задач;</w:t>
      </w:r>
    </w:p>
    <w:p w14:paraId="286B07C9" w14:textId="77777777" w:rsidR="00752311" w:rsidRPr="00752311" w:rsidRDefault="00752311" w:rsidP="00752311">
      <w:pPr>
        <w:ind w:left="1069" w:firstLine="0"/>
        <w:jc w:val="both"/>
        <w:rPr>
          <w:rFonts w:eastAsiaTheme="majorEastAsia"/>
        </w:rPr>
      </w:pPr>
    </w:p>
    <w:p w14:paraId="48D40A28" w14:textId="77777777" w:rsidR="00F673FB" w:rsidRDefault="00F673FB" w:rsidP="00C5110D">
      <w:pPr>
        <w:jc w:val="both"/>
        <w:rPr>
          <w:rFonts w:eastAsiaTheme="majorEastAsia"/>
        </w:rPr>
      </w:pPr>
    </w:p>
    <w:p w14:paraId="48D40A29" w14:textId="77777777" w:rsidR="00F673FB" w:rsidRDefault="00F673FB" w:rsidP="00C5110D">
      <w:pPr>
        <w:jc w:val="both"/>
        <w:rPr>
          <w:rFonts w:eastAsiaTheme="majorEastAsia"/>
        </w:rPr>
      </w:pPr>
      <w:r>
        <w:rPr>
          <w:rFonts w:eastAsiaTheme="majorEastAsia"/>
        </w:rPr>
        <w:t>Для изменения данных сотрудника необходимо нажать на кнопку «обработать» вверху экрана. После этого карточка сотрудника будет доступна для редактирования.</w:t>
      </w:r>
    </w:p>
    <w:p w14:paraId="18F16C87" w14:textId="0742852D" w:rsidR="00AD037A" w:rsidRDefault="00AD037A" w:rsidP="00C5110D">
      <w:pPr>
        <w:jc w:val="both"/>
        <w:rPr>
          <w:rFonts w:eastAsiaTheme="majorEastAsia"/>
        </w:rPr>
      </w:pPr>
      <w:r>
        <w:rPr>
          <w:rFonts w:eastAsiaTheme="majorEastAsia"/>
        </w:rPr>
        <w:t xml:space="preserve">Администратор поставщика имеет возможность </w:t>
      </w:r>
      <w:r w:rsidRPr="00AD037A">
        <w:rPr>
          <w:rFonts w:eastAsiaTheme="majorEastAsia"/>
          <w:i/>
        </w:rPr>
        <w:t>сбрасывать пароль</w:t>
      </w:r>
      <w:r>
        <w:rPr>
          <w:rFonts w:eastAsiaTheme="majorEastAsia"/>
        </w:rPr>
        <w:t xml:space="preserve"> сотрудника. Для этого необходимо в блоке «пользователь подробно» в поля «пароль» и «подтвердить пароль» ввести новый пароль. После этого </w:t>
      </w:r>
      <w:r w:rsidR="008C59B9">
        <w:rPr>
          <w:rFonts w:eastAsiaTheme="majorEastAsia"/>
        </w:rPr>
        <w:t xml:space="preserve">у пользователя будет сброшен пароль на введенный администратором. При следующем входе сотрудника необходимо ввести новый пароль и </w:t>
      </w:r>
      <w:r w:rsidR="008C59B9">
        <w:rPr>
          <w:rFonts w:eastAsiaTheme="majorEastAsia"/>
        </w:rPr>
        <w:lastRenderedPageBreak/>
        <w:t>далее появится форма для нового собственного пароля, который сотрудник будет использовать в дальнейшем.</w:t>
      </w:r>
    </w:p>
    <w:p w14:paraId="053547F1" w14:textId="4038DAAC" w:rsidR="0026316F" w:rsidRDefault="0026316F" w:rsidP="0026316F">
      <w:pPr>
        <w:ind w:firstLine="0"/>
        <w:jc w:val="both"/>
        <w:rPr>
          <w:rFonts w:eastAsiaTheme="majorEastAsia"/>
        </w:rPr>
      </w:pPr>
      <w:r>
        <w:rPr>
          <w:rFonts w:eastAsiaTheme="majorEastAsia"/>
        </w:rPr>
        <w:tab/>
        <w:t xml:space="preserve">Сброс пароля для самого администратора выполняется следующем образом: </w:t>
      </w:r>
    </w:p>
    <w:p w14:paraId="0FA4CC28" w14:textId="60AF6AF6" w:rsidR="0026316F" w:rsidRDefault="0026316F" w:rsidP="0026316F">
      <w:pPr>
        <w:pStyle w:val="ListParagraph"/>
        <w:numPr>
          <w:ilvl w:val="0"/>
          <w:numId w:val="22"/>
        </w:numPr>
        <w:jc w:val="both"/>
        <w:rPr>
          <w:rFonts w:eastAsiaTheme="majorEastAsia"/>
        </w:rPr>
      </w:pPr>
      <w:r>
        <w:rPr>
          <w:rFonts w:eastAsiaTheme="majorEastAsia"/>
        </w:rPr>
        <w:t xml:space="preserve">Администратору необходимо перейти по ссылке: </w:t>
      </w:r>
      <w:hyperlink r:id="rId28" w:history="1">
        <w:r w:rsidRPr="00417FB4">
          <w:rPr>
            <w:rStyle w:val="Hyperlink"/>
            <w:rFonts w:eastAsiaTheme="majorEastAsia"/>
          </w:rPr>
          <w:t>https://srm.perekrestok.ru/irj/portal/anonymous/passwordreset</w:t>
        </w:r>
      </w:hyperlink>
    </w:p>
    <w:p w14:paraId="5BB139A1" w14:textId="5F642B40" w:rsidR="0026316F" w:rsidRDefault="0026316F" w:rsidP="0026316F">
      <w:pPr>
        <w:pStyle w:val="ListParagraph"/>
        <w:numPr>
          <w:ilvl w:val="0"/>
          <w:numId w:val="22"/>
        </w:numPr>
        <w:jc w:val="both"/>
        <w:rPr>
          <w:rFonts w:eastAsiaTheme="majorEastAsia"/>
        </w:rPr>
      </w:pPr>
      <w:r>
        <w:rPr>
          <w:rFonts w:eastAsiaTheme="majorEastAsia"/>
        </w:rPr>
        <w:t>Откроется окно</w:t>
      </w:r>
    </w:p>
    <w:p w14:paraId="521C7039" w14:textId="77777777" w:rsidR="0026316F" w:rsidRDefault="0026316F" w:rsidP="0026316F">
      <w:pPr>
        <w:pStyle w:val="ListParagraph"/>
        <w:keepNext/>
        <w:ind w:firstLine="0"/>
        <w:jc w:val="center"/>
      </w:pPr>
      <w:r>
        <w:rPr>
          <w:noProof/>
        </w:rPr>
        <w:drawing>
          <wp:inline distT="0" distB="0" distL="0" distR="0" wp14:anchorId="317C1651" wp14:editId="0070DE32">
            <wp:extent cx="3381375" cy="1790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1375" cy="1790700"/>
                    </a:xfrm>
                    <a:prstGeom prst="rect">
                      <a:avLst/>
                    </a:prstGeom>
                  </pic:spPr>
                </pic:pic>
              </a:graphicData>
            </a:graphic>
          </wp:inline>
        </w:drawing>
      </w:r>
    </w:p>
    <w:p w14:paraId="280A18D2" w14:textId="69DB92B8" w:rsidR="0026316F" w:rsidRDefault="0026316F" w:rsidP="0026316F">
      <w:pPr>
        <w:pStyle w:val="Caption"/>
        <w:jc w:val="center"/>
      </w:pPr>
      <w:r>
        <w:t xml:space="preserve">Рисунок </w:t>
      </w:r>
      <w:r w:rsidR="004002AF">
        <w:fldChar w:fldCharType="begin"/>
      </w:r>
      <w:r w:rsidR="004002AF">
        <w:instrText xml:space="preserve"> SEQ Рисунок \* ARABIC </w:instrText>
      </w:r>
      <w:r w:rsidR="004002AF">
        <w:fldChar w:fldCharType="separate"/>
      </w:r>
      <w:r>
        <w:rPr>
          <w:noProof/>
        </w:rPr>
        <w:t>13</w:t>
      </w:r>
      <w:r w:rsidR="004002AF">
        <w:rPr>
          <w:noProof/>
        </w:rPr>
        <w:fldChar w:fldCharType="end"/>
      </w:r>
    </w:p>
    <w:p w14:paraId="06BED7EB" w14:textId="7F8CC6A6" w:rsidR="0026316F" w:rsidRDefault="0026316F" w:rsidP="0026316F">
      <w:pPr>
        <w:pStyle w:val="ListParagraph"/>
        <w:numPr>
          <w:ilvl w:val="0"/>
          <w:numId w:val="22"/>
        </w:numPr>
      </w:pPr>
      <w:r>
        <w:t xml:space="preserve">В данном окне необходимо ввести </w:t>
      </w:r>
      <w:r w:rsidR="00117E1B">
        <w:t xml:space="preserve">электронный адрес администратора. </w:t>
      </w:r>
    </w:p>
    <w:p w14:paraId="56ADDC25" w14:textId="57509A0B" w:rsidR="00117E1B" w:rsidRDefault="00117E1B" w:rsidP="00117E1B">
      <w:pPr>
        <w:ind w:left="360" w:firstLine="0"/>
      </w:pPr>
      <w:r>
        <w:t>4.1. В случае если будет введен некорректный по формату электронный адрес будет выдаваться ошибка «</w:t>
      </w:r>
      <w:r w:rsidRPr="00117E1B">
        <w:t>Указан не корректный адрес электронной почты</w:t>
      </w:r>
      <w:r>
        <w:t>».</w:t>
      </w:r>
    </w:p>
    <w:p w14:paraId="5780F4EC" w14:textId="392DAD61" w:rsidR="00117E1B" w:rsidRDefault="00117E1B" w:rsidP="00117E1B">
      <w:pPr>
        <w:ind w:left="360" w:firstLine="0"/>
      </w:pPr>
      <w:r>
        <w:t>4.2. В случае если будет введен некорректный адрес (не заведенный в системе) будет выдаваться ошибка «</w:t>
      </w:r>
      <w:r w:rsidRPr="00117E1B">
        <w:t>Пользователь с указанны</w:t>
      </w:r>
      <w:r>
        <w:t>м электронным адресом не найден». Попробуйте другой адрес.</w:t>
      </w:r>
    </w:p>
    <w:p w14:paraId="286122D4" w14:textId="6FCE9AE3" w:rsidR="00117E1B" w:rsidRPr="0026316F" w:rsidRDefault="00117E1B" w:rsidP="00117E1B">
      <w:pPr>
        <w:ind w:left="360" w:firstLine="0"/>
      </w:pPr>
      <w:r>
        <w:t xml:space="preserve">5. В случае корректного ввода данных, на указанный электронный адрес будет выслан новый пароль для последующей смены на собственный новый. </w:t>
      </w:r>
    </w:p>
    <w:p w14:paraId="44A7408D" w14:textId="6611C0C0" w:rsidR="0026316F" w:rsidRPr="0026316F" w:rsidRDefault="0026316F" w:rsidP="0026316F">
      <w:pPr>
        <w:pStyle w:val="ListParagraph"/>
        <w:ind w:firstLine="0"/>
        <w:jc w:val="both"/>
        <w:rPr>
          <w:rFonts w:eastAsiaTheme="majorEastAsia"/>
        </w:rPr>
      </w:pPr>
    </w:p>
    <w:p w14:paraId="48D40A33" w14:textId="77777777" w:rsidR="00F673FB" w:rsidRDefault="00F673FB" w:rsidP="00C5110D">
      <w:pPr>
        <w:jc w:val="both"/>
        <w:rPr>
          <w:rFonts w:eastAsiaTheme="majorEastAsia"/>
        </w:rPr>
      </w:pPr>
    </w:p>
    <w:p w14:paraId="48D40A34" w14:textId="77777777" w:rsidR="00F673FB" w:rsidRDefault="00F673FB" w:rsidP="00C5110D">
      <w:pPr>
        <w:pStyle w:val="Heading4"/>
        <w:numPr>
          <w:ilvl w:val="3"/>
          <w:numId w:val="1"/>
        </w:numPr>
        <w:jc w:val="both"/>
      </w:pPr>
      <w:bookmarkStart w:id="12" w:name="_Toc477180474"/>
      <w:r>
        <w:t>Создать сотрудника</w:t>
      </w:r>
      <w:bookmarkEnd w:id="12"/>
    </w:p>
    <w:p w14:paraId="48D40A35" w14:textId="77777777" w:rsidR="0035436E" w:rsidRDefault="0035436E" w:rsidP="00C5110D">
      <w:pPr>
        <w:jc w:val="both"/>
        <w:rPr>
          <w:rFonts w:eastAsiaTheme="majorEastAsia"/>
        </w:rPr>
      </w:pPr>
      <w:r>
        <w:rPr>
          <w:rFonts w:eastAsiaTheme="majorEastAsia"/>
        </w:rPr>
        <w:t>Данный подраздел предназначен для заведения нового сотрудника. Необходимо указать информацию для него и направить ответственному сотруднику ФТС «Перекресток» на проверку, нажав на кнопку «создать».</w:t>
      </w:r>
    </w:p>
    <w:p w14:paraId="0462FCC7" w14:textId="77777777" w:rsidR="00191923" w:rsidRDefault="00C727B7" w:rsidP="00191923">
      <w:pPr>
        <w:keepNext/>
        <w:jc w:val="center"/>
      </w:pPr>
      <w:r>
        <w:rPr>
          <w:noProof/>
        </w:rPr>
        <w:drawing>
          <wp:inline distT="0" distB="0" distL="0" distR="0" wp14:anchorId="48D40AB5" wp14:editId="48D40AB6">
            <wp:extent cx="6029960" cy="190690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9960" cy="1906905"/>
                    </a:xfrm>
                    <a:prstGeom prst="rect">
                      <a:avLst/>
                    </a:prstGeom>
                  </pic:spPr>
                </pic:pic>
              </a:graphicData>
            </a:graphic>
          </wp:inline>
        </w:drawing>
      </w:r>
    </w:p>
    <w:p w14:paraId="48D40A36" w14:textId="788F5A9A" w:rsidR="00C727B7"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14</w:t>
      </w:r>
      <w:r w:rsidR="004002AF">
        <w:rPr>
          <w:noProof/>
        </w:rPr>
        <w:fldChar w:fldCharType="end"/>
      </w:r>
    </w:p>
    <w:p w14:paraId="48D40A37" w14:textId="77777777" w:rsidR="0035436E" w:rsidRDefault="0035436E" w:rsidP="00C5110D">
      <w:pPr>
        <w:jc w:val="both"/>
        <w:rPr>
          <w:rFonts w:eastAsiaTheme="majorEastAsia"/>
        </w:rPr>
      </w:pPr>
    </w:p>
    <w:p w14:paraId="48D40A38" w14:textId="77777777" w:rsidR="0035436E" w:rsidRDefault="0035436E" w:rsidP="00C5110D">
      <w:pPr>
        <w:jc w:val="both"/>
        <w:rPr>
          <w:rFonts w:eastAsiaTheme="majorEastAsia"/>
        </w:rPr>
      </w:pPr>
      <w:r>
        <w:rPr>
          <w:rFonts w:eastAsiaTheme="majorEastAsia"/>
        </w:rPr>
        <w:lastRenderedPageBreak/>
        <w:t xml:space="preserve">Нужно внести данные нового сотрудника (ФИО, язык, адрес почты, телефон, страна и так далее). </w:t>
      </w:r>
      <w:r w:rsidR="003C5BF5" w:rsidRPr="003C5BF5">
        <w:rPr>
          <w:rFonts w:eastAsiaTheme="majorEastAsia"/>
          <w:u w:val="single"/>
        </w:rPr>
        <w:t>Обязательными</w:t>
      </w:r>
      <w:r w:rsidR="003C5BF5">
        <w:rPr>
          <w:rFonts w:eastAsiaTheme="majorEastAsia"/>
        </w:rPr>
        <w:t xml:space="preserve"> полями являются: имя, фамилия, язык, </w:t>
      </w:r>
      <w:r w:rsidR="003C5BF5">
        <w:rPr>
          <w:rFonts w:eastAsiaTheme="majorEastAsia"/>
          <w:lang w:val="en-US"/>
        </w:rPr>
        <w:t>e</w:t>
      </w:r>
      <w:r w:rsidR="003C5BF5" w:rsidRPr="003C5BF5">
        <w:rPr>
          <w:rFonts w:eastAsiaTheme="majorEastAsia"/>
        </w:rPr>
        <w:t>-</w:t>
      </w:r>
      <w:r w:rsidR="003C5BF5">
        <w:rPr>
          <w:rFonts w:eastAsiaTheme="majorEastAsia"/>
          <w:lang w:val="en-US"/>
        </w:rPr>
        <w:t>mail</w:t>
      </w:r>
      <w:r w:rsidR="003C5BF5">
        <w:rPr>
          <w:rFonts w:eastAsiaTheme="majorEastAsia"/>
        </w:rPr>
        <w:t xml:space="preserve">, страна, № телефона. </w:t>
      </w:r>
      <w:r>
        <w:rPr>
          <w:rFonts w:eastAsiaTheme="majorEastAsia"/>
        </w:rPr>
        <w:t>Предварительно изучив политику в отношении обработки персональных данных, необходимо проставить флаг в блоке «заявление о защите данных». После этого кнопка «создать» становится активной.</w:t>
      </w:r>
    </w:p>
    <w:p w14:paraId="48D40A39" w14:textId="124455FF" w:rsidR="00513075" w:rsidRDefault="003C7CBF" w:rsidP="00C5110D">
      <w:pPr>
        <w:jc w:val="both"/>
        <w:rPr>
          <w:rFonts w:eastAsiaTheme="majorEastAsia"/>
        </w:rPr>
      </w:pPr>
      <w:r>
        <w:rPr>
          <w:rFonts w:eastAsiaTheme="majorEastAsia"/>
        </w:rPr>
        <w:t xml:space="preserve">После создания </w:t>
      </w:r>
      <w:r w:rsidR="00513075">
        <w:rPr>
          <w:rFonts w:eastAsiaTheme="majorEastAsia"/>
        </w:rPr>
        <w:t>сотрудник отражается в списке сотрудников (см. 3.1.</w:t>
      </w:r>
      <w:r>
        <w:rPr>
          <w:rFonts w:eastAsiaTheme="majorEastAsia"/>
        </w:rPr>
        <w:t>2.1.)  со статусом «обновлено». Согласование добавления сотрудника может занять определённое время.</w:t>
      </w:r>
    </w:p>
    <w:p w14:paraId="48D40A3A" w14:textId="77777777" w:rsidR="00513075" w:rsidRDefault="00513075" w:rsidP="00C5110D">
      <w:pPr>
        <w:jc w:val="both"/>
        <w:rPr>
          <w:rFonts w:eastAsiaTheme="majorEastAsia"/>
        </w:rPr>
      </w:pPr>
    </w:p>
    <w:p w14:paraId="48D40A3B" w14:textId="77777777" w:rsidR="00513075" w:rsidRDefault="000A7677" w:rsidP="00C5110D">
      <w:pPr>
        <w:pStyle w:val="Heading4"/>
        <w:numPr>
          <w:ilvl w:val="3"/>
          <w:numId w:val="1"/>
        </w:numPr>
        <w:jc w:val="both"/>
      </w:pPr>
      <w:bookmarkStart w:id="13" w:name="_Toc477180475"/>
      <w:r>
        <w:t>Собственные данные</w:t>
      </w:r>
      <w:bookmarkEnd w:id="13"/>
    </w:p>
    <w:p w14:paraId="48D40A3C" w14:textId="507E8049" w:rsidR="000A7677" w:rsidRDefault="000A7677" w:rsidP="00C5110D">
      <w:pPr>
        <w:jc w:val="both"/>
        <w:rPr>
          <w:rFonts w:eastAsiaTheme="majorEastAsia"/>
        </w:rPr>
      </w:pPr>
      <w:r>
        <w:rPr>
          <w:rFonts w:eastAsiaTheme="majorEastAsia"/>
        </w:rPr>
        <w:t>Данный подразд</w:t>
      </w:r>
      <w:r w:rsidR="00C76D7F">
        <w:rPr>
          <w:rFonts w:eastAsiaTheme="majorEastAsia"/>
        </w:rPr>
        <w:t xml:space="preserve">ел предназначен для просмотра </w:t>
      </w:r>
      <w:r>
        <w:rPr>
          <w:rFonts w:eastAsiaTheme="majorEastAsia"/>
        </w:rPr>
        <w:t xml:space="preserve">собственных данных (данных администратора поставщика). </w:t>
      </w:r>
    </w:p>
    <w:p w14:paraId="41AC1907" w14:textId="77777777" w:rsidR="00191923" w:rsidRDefault="00134928" w:rsidP="00191923">
      <w:pPr>
        <w:keepNext/>
        <w:jc w:val="center"/>
      </w:pPr>
      <w:r>
        <w:rPr>
          <w:noProof/>
        </w:rPr>
        <w:drawing>
          <wp:inline distT="0" distB="0" distL="0" distR="0" wp14:anchorId="48D40AB7" wp14:editId="48D40AB8">
            <wp:extent cx="6029960" cy="221107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9960" cy="2211070"/>
                    </a:xfrm>
                    <a:prstGeom prst="rect">
                      <a:avLst/>
                    </a:prstGeom>
                  </pic:spPr>
                </pic:pic>
              </a:graphicData>
            </a:graphic>
          </wp:inline>
        </w:drawing>
      </w:r>
    </w:p>
    <w:p w14:paraId="48D40A3D" w14:textId="27523738" w:rsidR="00134928"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15</w:t>
      </w:r>
      <w:r w:rsidR="004002AF">
        <w:rPr>
          <w:noProof/>
        </w:rPr>
        <w:fldChar w:fldCharType="end"/>
      </w:r>
    </w:p>
    <w:p w14:paraId="48D40A3E" w14:textId="77777777" w:rsidR="003D7D2E" w:rsidRDefault="003D7D2E" w:rsidP="00C5110D">
      <w:pPr>
        <w:jc w:val="both"/>
        <w:rPr>
          <w:rFonts w:eastAsiaTheme="majorEastAsia"/>
        </w:rPr>
      </w:pPr>
    </w:p>
    <w:p w14:paraId="48D40A3F" w14:textId="0B7381D6" w:rsidR="003D7D2E" w:rsidRDefault="003D7D2E" w:rsidP="00C5110D">
      <w:pPr>
        <w:ind w:firstLine="708"/>
        <w:jc w:val="both"/>
        <w:rPr>
          <w:rFonts w:eastAsiaTheme="majorEastAsia"/>
        </w:rPr>
      </w:pPr>
      <w:r>
        <w:rPr>
          <w:rFonts w:eastAsiaTheme="majorEastAsia"/>
        </w:rPr>
        <w:t xml:space="preserve">Администратор поставщика имеет возможность добавить/изменить данные, а также перейти в режим просмотра. Администратор поставщика может изменить/добавить ФИО, язык, адрес почты, телефон, страна и так далее. </w:t>
      </w:r>
      <w:r w:rsidR="003C5BF5" w:rsidRPr="003C5BF5">
        <w:rPr>
          <w:rFonts w:eastAsiaTheme="majorEastAsia"/>
          <w:u w:val="single"/>
        </w:rPr>
        <w:t>Обязательными</w:t>
      </w:r>
      <w:r w:rsidR="003C5BF5">
        <w:rPr>
          <w:rFonts w:eastAsiaTheme="majorEastAsia"/>
        </w:rPr>
        <w:t xml:space="preserve"> полями являются: имя, фамилия, язык, </w:t>
      </w:r>
      <w:r w:rsidR="003C5BF5">
        <w:rPr>
          <w:rFonts w:eastAsiaTheme="majorEastAsia"/>
          <w:lang w:val="en-US"/>
        </w:rPr>
        <w:t>e</w:t>
      </w:r>
      <w:r w:rsidR="003C5BF5" w:rsidRPr="003C5BF5">
        <w:rPr>
          <w:rFonts w:eastAsiaTheme="majorEastAsia"/>
        </w:rPr>
        <w:t>-</w:t>
      </w:r>
      <w:r w:rsidR="003C5BF5">
        <w:rPr>
          <w:rFonts w:eastAsiaTheme="majorEastAsia"/>
          <w:lang w:val="en-US"/>
        </w:rPr>
        <w:t>mail</w:t>
      </w:r>
      <w:r w:rsidR="003C5BF5">
        <w:rPr>
          <w:rFonts w:eastAsiaTheme="majorEastAsia"/>
        </w:rPr>
        <w:t xml:space="preserve">, страна, № телефона. </w:t>
      </w:r>
      <w:r>
        <w:rPr>
          <w:rFonts w:eastAsiaTheme="majorEastAsia"/>
        </w:rPr>
        <w:t xml:space="preserve">Кроме того, имеется возможность изменить логин и пароль для доступа в </w:t>
      </w:r>
      <w:proofErr w:type="gramStart"/>
      <w:r>
        <w:rPr>
          <w:rFonts w:eastAsiaTheme="majorEastAsia"/>
        </w:rPr>
        <w:t xml:space="preserve">систему </w:t>
      </w:r>
      <w:r w:rsidRPr="003D7D2E">
        <w:rPr>
          <w:rFonts w:eastAsiaTheme="majorEastAsia"/>
        </w:rPr>
        <w:t>.</w:t>
      </w:r>
      <w:proofErr w:type="gramEnd"/>
      <w:r>
        <w:rPr>
          <w:rFonts w:eastAsiaTheme="majorEastAsia"/>
        </w:rPr>
        <w:t xml:space="preserve"> </w:t>
      </w:r>
    </w:p>
    <w:p w14:paraId="48D40A40" w14:textId="77777777" w:rsidR="00C5758E" w:rsidRDefault="00C5758E" w:rsidP="00C5110D">
      <w:pPr>
        <w:ind w:firstLine="708"/>
        <w:jc w:val="both"/>
        <w:rPr>
          <w:rFonts w:eastAsiaTheme="majorEastAsia"/>
        </w:rPr>
      </w:pPr>
    </w:p>
    <w:p w14:paraId="48D40A41" w14:textId="77777777" w:rsidR="00C5758E" w:rsidRDefault="00C5758E" w:rsidP="00C5110D">
      <w:pPr>
        <w:pStyle w:val="Heading2"/>
        <w:numPr>
          <w:ilvl w:val="1"/>
          <w:numId w:val="1"/>
        </w:numPr>
        <w:jc w:val="both"/>
      </w:pPr>
      <w:r>
        <w:t xml:space="preserve"> </w:t>
      </w:r>
      <w:bookmarkStart w:id="14" w:name="_Toc477180476"/>
      <w:r w:rsidR="004F7419">
        <w:t>Блок «</w:t>
      </w:r>
      <w:r>
        <w:t>Квалификации</w:t>
      </w:r>
      <w:r w:rsidR="004F7419">
        <w:t>»</w:t>
      </w:r>
      <w:bookmarkEnd w:id="14"/>
    </w:p>
    <w:p w14:paraId="1951051A" w14:textId="77777777" w:rsidR="003C7CBF" w:rsidRDefault="004F7419" w:rsidP="00C5110D">
      <w:pPr>
        <w:jc w:val="both"/>
      </w:pPr>
      <w:r>
        <w:t xml:space="preserve">Данный блок предназначен для управления информацией о </w:t>
      </w:r>
      <w:r w:rsidR="003C7CBF">
        <w:t xml:space="preserve">предварительных </w:t>
      </w:r>
      <w:r>
        <w:t>квалификациях</w:t>
      </w:r>
      <w:r w:rsidR="003C7CBF">
        <w:t xml:space="preserve"> по категориям</w:t>
      </w:r>
      <w:r>
        <w:t xml:space="preserve">: прохождение новых </w:t>
      </w:r>
      <w:proofErr w:type="spellStart"/>
      <w:r w:rsidR="003C7CBF">
        <w:t>пред</w:t>
      </w:r>
      <w:r>
        <w:t>квалификаций</w:t>
      </w:r>
      <w:proofErr w:type="spellEnd"/>
      <w:r>
        <w:t xml:space="preserve">, уточнение вопросов по </w:t>
      </w:r>
      <w:proofErr w:type="spellStart"/>
      <w:r w:rsidR="003C7CBF">
        <w:t>пред</w:t>
      </w:r>
      <w:r>
        <w:t>квалификациям</w:t>
      </w:r>
      <w:proofErr w:type="spellEnd"/>
      <w:r>
        <w:t xml:space="preserve">, просмотр уже пройдённых </w:t>
      </w:r>
      <w:proofErr w:type="spellStart"/>
      <w:r w:rsidR="003C7CBF">
        <w:t>пред</w:t>
      </w:r>
      <w:r>
        <w:t>квалификаций</w:t>
      </w:r>
      <w:proofErr w:type="spellEnd"/>
      <w:r>
        <w:t xml:space="preserve"> и так далее.</w:t>
      </w:r>
    </w:p>
    <w:p w14:paraId="562BD0D7" w14:textId="4D96FF64" w:rsidR="003C7CBF" w:rsidRDefault="00E66998" w:rsidP="00C5110D">
      <w:pPr>
        <w:jc w:val="both"/>
      </w:pPr>
      <w:r>
        <w:t>Квалификация – это процесс получения информации</w:t>
      </w:r>
      <w:r w:rsidR="003C7CBF">
        <w:t xml:space="preserve"> о квалификации потенциального поставщика,</w:t>
      </w:r>
      <w:r>
        <w:t xml:space="preserve"> необходимой для дальнейшего сотрудничества с ФТС «Перекресток»</w:t>
      </w:r>
      <w:r w:rsidR="003C7CBF">
        <w:t xml:space="preserve"> по той или иной категории продукции</w:t>
      </w:r>
      <w:r>
        <w:t>.</w:t>
      </w:r>
      <w:r w:rsidR="00006DCC">
        <w:t xml:space="preserve"> </w:t>
      </w:r>
      <w:proofErr w:type="spellStart"/>
      <w:r w:rsidR="00006DCC">
        <w:t>Предквалифицированные</w:t>
      </w:r>
      <w:proofErr w:type="spellEnd"/>
      <w:r w:rsidR="00006DCC">
        <w:t xml:space="preserve"> поставщики получают возможность участвовать в закупочных процедурах ФТС "Перекрёсток". Статус предквалификации определяется закупщиком на определённый период. По окончании этого период закупщик может повторно направить запрос на предварительную квалификацию по той или иной категории.</w:t>
      </w:r>
    </w:p>
    <w:p w14:paraId="0D44C6B3" w14:textId="77777777" w:rsidR="00191923" w:rsidRDefault="004F7419" w:rsidP="00191923">
      <w:pPr>
        <w:keepNext/>
        <w:jc w:val="center"/>
      </w:pPr>
      <w:r>
        <w:rPr>
          <w:noProof/>
        </w:rPr>
        <w:lastRenderedPageBreak/>
        <w:drawing>
          <wp:inline distT="0" distB="0" distL="0" distR="0" wp14:anchorId="48D40AB9" wp14:editId="48D40ABA">
            <wp:extent cx="6021070" cy="11557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1070" cy="1155700"/>
                    </a:xfrm>
                    <a:prstGeom prst="rect">
                      <a:avLst/>
                    </a:prstGeom>
                    <a:noFill/>
                    <a:ln>
                      <a:noFill/>
                    </a:ln>
                  </pic:spPr>
                </pic:pic>
              </a:graphicData>
            </a:graphic>
          </wp:inline>
        </w:drawing>
      </w:r>
    </w:p>
    <w:p w14:paraId="48D40A42" w14:textId="74AD7276" w:rsidR="004F7419" w:rsidRDefault="00191923" w:rsidP="00191923">
      <w:pPr>
        <w:pStyle w:val="Caption"/>
        <w:jc w:val="center"/>
      </w:pPr>
      <w:r>
        <w:t xml:space="preserve">Рисунок </w:t>
      </w:r>
      <w:r w:rsidR="004002AF">
        <w:fldChar w:fldCharType="begin"/>
      </w:r>
      <w:r w:rsidR="004002AF">
        <w:instrText xml:space="preserve"> SEQ Рисунок \* ARABIC </w:instrText>
      </w:r>
      <w:r w:rsidR="004002AF">
        <w:fldChar w:fldCharType="separate"/>
      </w:r>
      <w:r w:rsidR="0026316F">
        <w:rPr>
          <w:noProof/>
        </w:rPr>
        <w:t>16</w:t>
      </w:r>
      <w:r w:rsidR="004002AF">
        <w:rPr>
          <w:noProof/>
        </w:rPr>
        <w:fldChar w:fldCharType="end"/>
      </w:r>
    </w:p>
    <w:p w14:paraId="48D40A43" w14:textId="77777777" w:rsidR="004F7419" w:rsidRDefault="004F7419" w:rsidP="00C5110D">
      <w:pPr>
        <w:jc w:val="both"/>
      </w:pPr>
    </w:p>
    <w:p w14:paraId="48D40A44" w14:textId="77777777" w:rsidR="004F7419" w:rsidRDefault="004F7419" w:rsidP="00C5110D">
      <w:pPr>
        <w:jc w:val="both"/>
      </w:pPr>
      <w:r>
        <w:t xml:space="preserve">Данный раздел содержит 4 подраздела: новое, в обработке, отправлено и требуется пояснение. </w:t>
      </w:r>
    </w:p>
    <w:p w14:paraId="48D40A45" w14:textId="77777777" w:rsidR="004F7419" w:rsidRDefault="004F7419" w:rsidP="00C5110D">
      <w:pPr>
        <w:jc w:val="both"/>
      </w:pPr>
    </w:p>
    <w:p w14:paraId="48D40A46" w14:textId="77777777" w:rsidR="004F7419" w:rsidRPr="004F7419" w:rsidRDefault="004F7419" w:rsidP="00C5110D">
      <w:pPr>
        <w:pStyle w:val="Heading3"/>
        <w:numPr>
          <w:ilvl w:val="2"/>
          <w:numId w:val="1"/>
        </w:numPr>
        <w:jc w:val="both"/>
      </w:pPr>
      <w:bookmarkStart w:id="15" w:name="_Toc477180477"/>
      <w:r>
        <w:t>Новое</w:t>
      </w:r>
      <w:bookmarkEnd w:id="15"/>
    </w:p>
    <w:p w14:paraId="48D40A47" w14:textId="77777777" w:rsidR="004F7419" w:rsidRDefault="00E66998" w:rsidP="00C5110D">
      <w:pPr>
        <w:jc w:val="both"/>
        <w:rPr>
          <w:rFonts w:eastAsiaTheme="majorEastAsia"/>
        </w:rPr>
      </w:pPr>
      <w:r>
        <w:rPr>
          <w:rFonts w:eastAsiaTheme="majorEastAsia"/>
        </w:rPr>
        <w:t>Раздел «новое» служит в качестве «входящей почты» для квалификационных запросов. Для того, чтобы увидеть список новых квалификаций необходимо перейти в данный раздел. Все квалификационные запросы будут находиться в таблице в открывшемся меню. Таблица содержат поля:</w:t>
      </w:r>
    </w:p>
    <w:p w14:paraId="48D40A48" w14:textId="77777777" w:rsidR="00E66998" w:rsidRDefault="00E66998" w:rsidP="00C5110D">
      <w:pPr>
        <w:pStyle w:val="ListParagraph"/>
        <w:numPr>
          <w:ilvl w:val="0"/>
          <w:numId w:val="19"/>
        </w:numPr>
        <w:jc w:val="both"/>
        <w:rPr>
          <w:rFonts w:eastAsiaTheme="majorEastAsia"/>
        </w:rPr>
      </w:pPr>
      <w:r w:rsidRPr="00E66998">
        <w:rPr>
          <w:rFonts w:eastAsiaTheme="majorEastAsia"/>
          <w:i/>
        </w:rPr>
        <w:t>Имя</w:t>
      </w:r>
      <w:r>
        <w:rPr>
          <w:rFonts w:eastAsiaTheme="majorEastAsia"/>
        </w:rPr>
        <w:t>. Название квалификационного запроса.</w:t>
      </w:r>
    </w:p>
    <w:p w14:paraId="48D40A49" w14:textId="77777777" w:rsidR="00E66998" w:rsidRDefault="00E66998" w:rsidP="00C5110D">
      <w:pPr>
        <w:pStyle w:val="ListParagraph"/>
        <w:numPr>
          <w:ilvl w:val="0"/>
          <w:numId w:val="19"/>
        </w:numPr>
        <w:jc w:val="both"/>
        <w:rPr>
          <w:rFonts w:eastAsiaTheme="majorEastAsia"/>
        </w:rPr>
      </w:pPr>
      <w:r w:rsidRPr="00E66998">
        <w:rPr>
          <w:rFonts w:eastAsiaTheme="majorEastAsia"/>
          <w:i/>
        </w:rPr>
        <w:t xml:space="preserve">Дата </w:t>
      </w:r>
      <w:proofErr w:type="spellStart"/>
      <w:r w:rsidRPr="00E66998">
        <w:rPr>
          <w:rFonts w:eastAsiaTheme="majorEastAsia"/>
          <w:i/>
        </w:rPr>
        <w:t>созд</w:t>
      </w:r>
      <w:proofErr w:type="spellEnd"/>
      <w:r>
        <w:rPr>
          <w:rFonts w:eastAsiaTheme="majorEastAsia"/>
        </w:rPr>
        <w:t>. Дата, когда был выслан данный квалификационный запрос.</w:t>
      </w:r>
    </w:p>
    <w:p w14:paraId="48D40A4A" w14:textId="77777777" w:rsidR="00E66998" w:rsidRDefault="00E66998" w:rsidP="00C5110D">
      <w:pPr>
        <w:pStyle w:val="ListParagraph"/>
        <w:numPr>
          <w:ilvl w:val="0"/>
          <w:numId w:val="19"/>
        </w:numPr>
        <w:jc w:val="both"/>
        <w:rPr>
          <w:rFonts w:eastAsiaTheme="majorEastAsia"/>
        </w:rPr>
      </w:pPr>
      <w:r w:rsidRPr="00E66998">
        <w:rPr>
          <w:rFonts w:eastAsiaTheme="majorEastAsia"/>
          <w:i/>
        </w:rPr>
        <w:t>Срок</w:t>
      </w:r>
      <w:r>
        <w:rPr>
          <w:rFonts w:eastAsiaTheme="majorEastAsia"/>
        </w:rPr>
        <w:t>. Последняя дата возможного ответа на данный квалификационный запрос.</w:t>
      </w:r>
    </w:p>
    <w:p w14:paraId="48D40A4B" w14:textId="77777777" w:rsidR="00E66998" w:rsidRPr="00E66998" w:rsidRDefault="00E66998" w:rsidP="00C5110D">
      <w:pPr>
        <w:pStyle w:val="ListParagraph"/>
        <w:numPr>
          <w:ilvl w:val="0"/>
          <w:numId w:val="19"/>
        </w:numPr>
        <w:jc w:val="both"/>
        <w:rPr>
          <w:rFonts w:eastAsiaTheme="majorEastAsia"/>
        </w:rPr>
      </w:pPr>
      <w:r>
        <w:rPr>
          <w:rFonts w:eastAsiaTheme="majorEastAsia"/>
          <w:i/>
        </w:rPr>
        <w:t>Статус</w:t>
      </w:r>
      <w:r w:rsidRPr="00E66998">
        <w:rPr>
          <w:rFonts w:eastAsiaTheme="majorEastAsia"/>
        </w:rPr>
        <w:t>.</w:t>
      </w:r>
      <w:r>
        <w:rPr>
          <w:rFonts w:eastAsiaTheme="majorEastAsia"/>
        </w:rPr>
        <w:t xml:space="preserve"> Содержит статус данного квалификационного запроса. </w:t>
      </w:r>
      <w:r w:rsidR="007E3C58">
        <w:rPr>
          <w:rFonts w:eastAsiaTheme="majorEastAsia"/>
        </w:rPr>
        <w:t>В данном разделе статус может принимать значение только «Нов.».</w:t>
      </w:r>
    </w:p>
    <w:p w14:paraId="7CAD4A46" w14:textId="77777777" w:rsidR="00191923" w:rsidRDefault="00E66998" w:rsidP="00191923">
      <w:pPr>
        <w:keepNext/>
        <w:jc w:val="center"/>
      </w:pPr>
      <w:r>
        <w:rPr>
          <w:noProof/>
        </w:rPr>
        <w:drawing>
          <wp:inline distT="0" distB="0" distL="0" distR="0" wp14:anchorId="48D40ABB" wp14:editId="48D40ABC">
            <wp:extent cx="6029960" cy="70612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9960" cy="706120"/>
                    </a:xfrm>
                    <a:prstGeom prst="rect">
                      <a:avLst/>
                    </a:prstGeom>
                  </pic:spPr>
                </pic:pic>
              </a:graphicData>
            </a:graphic>
          </wp:inline>
        </w:drawing>
      </w:r>
    </w:p>
    <w:p w14:paraId="48D40A4C" w14:textId="264F827C" w:rsidR="00E66998"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17</w:t>
      </w:r>
      <w:r w:rsidR="004002AF">
        <w:rPr>
          <w:noProof/>
        </w:rPr>
        <w:fldChar w:fldCharType="end"/>
      </w:r>
    </w:p>
    <w:p w14:paraId="48D40A4D" w14:textId="77777777" w:rsidR="00E66998" w:rsidRDefault="00E66998" w:rsidP="00C5110D">
      <w:pPr>
        <w:jc w:val="both"/>
        <w:rPr>
          <w:rFonts w:eastAsiaTheme="majorEastAsia"/>
        </w:rPr>
      </w:pPr>
    </w:p>
    <w:p w14:paraId="48D40A4E" w14:textId="363DDFF0" w:rsidR="00E66998" w:rsidRDefault="00E66998" w:rsidP="00C5110D">
      <w:pPr>
        <w:jc w:val="both"/>
        <w:rPr>
          <w:rFonts w:eastAsiaTheme="majorEastAsia"/>
        </w:rPr>
      </w:pPr>
      <w:r>
        <w:rPr>
          <w:rFonts w:eastAsiaTheme="majorEastAsia"/>
        </w:rPr>
        <w:t>Для перехода в квалификацию необходимо нажать на названии квалификационного запроса. После откроется отдельное окно.</w:t>
      </w:r>
      <w:r w:rsidR="00301483">
        <w:rPr>
          <w:rFonts w:eastAsiaTheme="majorEastAsia"/>
        </w:rPr>
        <w:t xml:space="preserve"> Также письмо будет выслано всем, кто отмечен как получатель квалификационных запросов (см. п. 3.1.2.1.) с прямой ссылкой на квалификацию. </w:t>
      </w:r>
    </w:p>
    <w:p w14:paraId="1782827C" w14:textId="77777777" w:rsidR="00191923" w:rsidRDefault="00E66998" w:rsidP="00191923">
      <w:pPr>
        <w:keepNext/>
        <w:jc w:val="center"/>
      </w:pPr>
      <w:r>
        <w:rPr>
          <w:noProof/>
        </w:rPr>
        <w:lastRenderedPageBreak/>
        <w:drawing>
          <wp:inline distT="0" distB="0" distL="0" distR="0" wp14:anchorId="48D40ABD" wp14:editId="48D40ABE">
            <wp:extent cx="6029960" cy="3161665"/>
            <wp:effectExtent l="0" t="0" r="889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9960" cy="3161665"/>
                    </a:xfrm>
                    <a:prstGeom prst="rect">
                      <a:avLst/>
                    </a:prstGeom>
                  </pic:spPr>
                </pic:pic>
              </a:graphicData>
            </a:graphic>
          </wp:inline>
        </w:drawing>
      </w:r>
    </w:p>
    <w:p w14:paraId="48D40A4F" w14:textId="6F4540D5" w:rsidR="00E66998" w:rsidRPr="004F7419"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18</w:t>
      </w:r>
      <w:r w:rsidR="004002AF">
        <w:rPr>
          <w:noProof/>
        </w:rPr>
        <w:fldChar w:fldCharType="end"/>
      </w:r>
    </w:p>
    <w:p w14:paraId="48D40A50" w14:textId="77777777" w:rsidR="00E66998" w:rsidRDefault="00E66998" w:rsidP="00C5110D">
      <w:pPr>
        <w:jc w:val="both"/>
        <w:rPr>
          <w:rFonts w:eastAsiaTheme="majorEastAsia"/>
        </w:rPr>
      </w:pPr>
    </w:p>
    <w:p w14:paraId="48D40A51" w14:textId="6C857493" w:rsidR="00E66998" w:rsidRDefault="00BF3DEF" w:rsidP="00C5110D">
      <w:pPr>
        <w:jc w:val="both"/>
        <w:rPr>
          <w:rFonts w:eastAsiaTheme="majorEastAsia"/>
        </w:rPr>
      </w:pPr>
      <w:r>
        <w:rPr>
          <w:rFonts w:eastAsiaTheme="majorEastAsia"/>
        </w:rPr>
        <w:t>На первой странице приведена вводная</w:t>
      </w:r>
      <w:r w:rsidR="00E66998">
        <w:rPr>
          <w:rFonts w:eastAsiaTheme="majorEastAsia"/>
        </w:rPr>
        <w:t xml:space="preserve"> </w:t>
      </w:r>
      <w:r>
        <w:rPr>
          <w:rFonts w:eastAsiaTheme="majorEastAsia"/>
        </w:rPr>
        <w:t>информация к данному</w:t>
      </w:r>
      <w:r w:rsidR="00E66998">
        <w:rPr>
          <w:rFonts w:eastAsiaTheme="majorEastAsia"/>
        </w:rPr>
        <w:t xml:space="preserve"> </w:t>
      </w:r>
      <w:r>
        <w:rPr>
          <w:rFonts w:eastAsiaTheme="majorEastAsia"/>
        </w:rPr>
        <w:t>запросу пред</w:t>
      </w:r>
      <w:r w:rsidR="00E66998">
        <w:rPr>
          <w:rFonts w:eastAsiaTheme="majorEastAsia"/>
        </w:rPr>
        <w:t xml:space="preserve">квалификации. После изучения информации </w:t>
      </w:r>
      <w:r w:rsidR="00073150">
        <w:rPr>
          <w:rFonts w:eastAsiaTheme="majorEastAsia"/>
        </w:rPr>
        <w:t>необходимо</w:t>
      </w:r>
      <w:r w:rsidR="00E66998">
        <w:rPr>
          <w:rFonts w:eastAsiaTheme="majorEastAsia"/>
        </w:rPr>
        <w:t xml:space="preserve"> нажать кнопку «дал</w:t>
      </w:r>
      <w:r w:rsidR="00073150">
        <w:rPr>
          <w:rFonts w:eastAsiaTheme="majorEastAsia"/>
        </w:rPr>
        <w:t>ьше</w:t>
      </w:r>
      <w:r w:rsidR="00E66998">
        <w:rPr>
          <w:rFonts w:eastAsiaTheme="majorEastAsia"/>
        </w:rPr>
        <w:t>».</w:t>
      </w:r>
      <w:r w:rsidR="00073150">
        <w:rPr>
          <w:rFonts w:eastAsiaTheme="majorEastAsia"/>
        </w:rPr>
        <w:t xml:space="preserve"> Откроется следующая страница с анкетой. </w:t>
      </w:r>
    </w:p>
    <w:p w14:paraId="6A398C72" w14:textId="77777777" w:rsidR="00191923" w:rsidRDefault="00073150" w:rsidP="00191923">
      <w:pPr>
        <w:keepNext/>
        <w:jc w:val="center"/>
      </w:pPr>
      <w:r>
        <w:rPr>
          <w:noProof/>
        </w:rPr>
        <w:drawing>
          <wp:inline distT="0" distB="0" distL="0" distR="0" wp14:anchorId="48D40ABF" wp14:editId="48D40AC0">
            <wp:extent cx="6029960" cy="3705225"/>
            <wp:effectExtent l="0" t="0" r="889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29960" cy="3705225"/>
                    </a:xfrm>
                    <a:prstGeom prst="rect">
                      <a:avLst/>
                    </a:prstGeom>
                  </pic:spPr>
                </pic:pic>
              </a:graphicData>
            </a:graphic>
          </wp:inline>
        </w:drawing>
      </w:r>
    </w:p>
    <w:p w14:paraId="48D40A52" w14:textId="4E8D72B1" w:rsidR="00073150"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19</w:t>
      </w:r>
      <w:r w:rsidR="004002AF">
        <w:rPr>
          <w:noProof/>
        </w:rPr>
        <w:fldChar w:fldCharType="end"/>
      </w:r>
    </w:p>
    <w:p w14:paraId="48D40A53" w14:textId="4B6DD094" w:rsidR="00073150" w:rsidRDefault="00073150" w:rsidP="00C5110D">
      <w:pPr>
        <w:jc w:val="both"/>
        <w:rPr>
          <w:rFonts w:eastAsiaTheme="majorEastAsia"/>
        </w:rPr>
      </w:pPr>
      <w:r>
        <w:rPr>
          <w:rFonts w:eastAsiaTheme="majorEastAsia"/>
        </w:rPr>
        <w:lastRenderedPageBreak/>
        <w:t>Анкета представляет из себя опросник, содержащей перечень ответов с возможностью одиночного выбора</w:t>
      </w:r>
      <w:r w:rsidR="00BF3DEF">
        <w:rPr>
          <w:rFonts w:eastAsiaTheme="majorEastAsia"/>
        </w:rPr>
        <w:t xml:space="preserve"> или иными вариантами</w:t>
      </w:r>
      <w:r>
        <w:rPr>
          <w:rFonts w:eastAsiaTheme="majorEastAsia"/>
        </w:rPr>
        <w:t xml:space="preserve">. Необходимо ответить на </w:t>
      </w:r>
      <w:r w:rsidR="00BF3DEF">
        <w:rPr>
          <w:rFonts w:eastAsiaTheme="majorEastAsia"/>
        </w:rPr>
        <w:t>все вопросы в анкете</w:t>
      </w:r>
      <w:r>
        <w:rPr>
          <w:rFonts w:eastAsiaTheme="majorEastAsia"/>
        </w:rPr>
        <w:t xml:space="preserve"> и при необходимости воспользоваться возможностью добавления файлов к ответам на вопросы (справки, выписки, документы, которые могли бы подтвердить, дополнить ответы) и возможностью оставлять комментарии к ответам. </w:t>
      </w:r>
      <w:r w:rsidR="0021430F">
        <w:rPr>
          <w:rFonts w:eastAsiaTheme="majorEastAsia"/>
        </w:rPr>
        <w:t xml:space="preserve">После ответа на вопросы необходимо нажать на кнопку «дальше». </w:t>
      </w:r>
      <w:r w:rsidR="00725890">
        <w:rPr>
          <w:rFonts w:eastAsiaTheme="majorEastAsia"/>
        </w:rPr>
        <w:t>Если все обязательные поля были заполнены, то откроется новая страница. На ней необходимо подтвердить, ч</w:t>
      </w:r>
      <w:r w:rsidR="00BF3DEF">
        <w:rPr>
          <w:rFonts w:eastAsiaTheme="majorEastAsia"/>
        </w:rPr>
        <w:t>то</w:t>
      </w:r>
      <w:r w:rsidR="00725890">
        <w:rPr>
          <w:rFonts w:eastAsiaTheme="majorEastAsia"/>
        </w:rPr>
        <w:t xml:space="preserve"> введенные данные я</w:t>
      </w:r>
      <w:r w:rsidR="00BF3DEF">
        <w:rPr>
          <w:rFonts w:eastAsiaTheme="majorEastAsia"/>
        </w:rPr>
        <w:t>вляются корректными. После того</w:t>
      </w:r>
      <w:r w:rsidR="00725890">
        <w:rPr>
          <w:rFonts w:eastAsiaTheme="majorEastAsia"/>
        </w:rPr>
        <w:t xml:space="preserve"> как флаг о корректности данных проставлен, появляется возможность отправить </w:t>
      </w:r>
      <w:r w:rsidR="00BF3DEF">
        <w:rPr>
          <w:rFonts w:eastAsiaTheme="majorEastAsia"/>
        </w:rPr>
        <w:t>ответ на запрос предквалификации</w:t>
      </w:r>
      <w:r w:rsidR="00725890">
        <w:rPr>
          <w:rFonts w:eastAsiaTheme="majorEastAsia"/>
        </w:rPr>
        <w:t>, нажав на кнопку отправить.</w:t>
      </w:r>
    </w:p>
    <w:p w14:paraId="5A65B48E" w14:textId="77777777" w:rsidR="00191923" w:rsidRDefault="00725890" w:rsidP="00191923">
      <w:pPr>
        <w:keepNext/>
        <w:jc w:val="center"/>
      </w:pPr>
      <w:r>
        <w:rPr>
          <w:noProof/>
        </w:rPr>
        <w:drawing>
          <wp:inline distT="0" distB="0" distL="0" distR="0" wp14:anchorId="48D40AC1" wp14:editId="48D40AC2">
            <wp:extent cx="5191125" cy="15525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91125" cy="1552575"/>
                    </a:xfrm>
                    <a:prstGeom prst="rect">
                      <a:avLst/>
                    </a:prstGeom>
                  </pic:spPr>
                </pic:pic>
              </a:graphicData>
            </a:graphic>
          </wp:inline>
        </w:drawing>
      </w:r>
    </w:p>
    <w:p w14:paraId="48D40A54" w14:textId="5FB90C7E" w:rsidR="00725890"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20</w:t>
      </w:r>
      <w:r w:rsidR="004002AF">
        <w:rPr>
          <w:noProof/>
        </w:rPr>
        <w:fldChar w:fldCharType="end"/>
      </w:r>
    </w:p>
    <w:p w14:paraId="48D40A55" w14:textId="799595E1" w:rsidR="00725890" w:rsidRDefault="00725890" w:rsidP="00C5110D">
      <w:pPr>
        <w:jc w:val="both"/>
        <w:rPr>
          <w:rFonts w:eastAsiaTheme="majorEastAsia"/>
        </w:rPr>
      </w:pPr>
      <w:r>
        <w:rPr>
          <w:rFonts w:eastAsiaTheme="majorEastAsia"/>
        </w:rPr>
        <w:t xml:space="preserve">После этого </w:t>
      </w:r>
      <w:r w:rsidR="00BF3DEF">
        <w:rPr>
          <w:rFonts w:eastAsiaTheme="majorEastAsia"/>
        </w:rPr>
        <w:t xml:space="preserve">ответ на запрос предквалификации </w:t>
      </w:r>
      <w:r>
        <w:rPr>
          <w:rFonts w:eastAsiaTheme="majorEastAsia"/>
        </w:rPr>
        <w:t xml:space="preserve">будет отправлен ответственному сотруднику ФТС «Перекресток». </w:t>
      </w:r>
    </w:p>
    <w:p w14:paraId="48D40A56" w14:textId="77777777" w:rsidR="003D74C1" w:rsidRDefault="003D74C1" w:rsidP="00C5110D">
      <w:pPr>
        <w:jc w:val="both"/>
        <w:rPr>
          <w:rFonts w:eastAsiaTheme="majorEastAsia"/>
        </w:rPr>
      </w:pPr>
      <w:r>
        <w:rPr>
          <w:rFonts w:eastAsiaTheme="majorEastAsia"/>
        </w:rPr>
        <w:t xml:space="preserve">Описание кнопок «сохранить», «просмотр» и прочих будет изложено в следующих пунктов. </w:t>
      </w:r>
    </w:p>
    <w:p w14:paraId="48D40A57" w14:textId="77777777" w:rsidR="003D74C1" w:rsidRDefault="003D74C1" w:rsidP="00C5110D">
      <w:pPr>
        <w:jc w:val="both"/>
        <w:rPr>
          <w:rFonts w:eastAsiaTheme="majorEastAsia"/>
        </w:rPr>
      </w:pPr>
    </w:p>
    <w:p w14:paraId="48D40A58" w14:textId="77777777" w:rsidR="003D74C1" w:rsidRDefault="003D74C1" w:rsidP="00C5110D">
      <w:pPr>
        <w:pStyle w:val="Heading3"/>
        <w:numPr>
          <w:ilvl w:val="2"/>
          <w:numId w:val="1"/>
        </w:numPr>
        <w:jc w:val="both"/>
      </w:pPr>
      <w:bookmarkStart w:id="16" w:name="_Toc477180478"/>
      <w:r>
        <w:t>В обработке</w:t>
      </w:r>
      <w:bookmarkEnd w:id="16"/>
    </w:p>
    <w:p w14:paraId="48D40A59" w14:textId="44EC4803" w:rsidR="003D74C1" w:rsidRPr="003D74C1" w:rsidRDefault="003D74C1" w:rsidP="00C5110D">
      <w:pPr>
        <w:jc w:val="both"/>
        <w:rPr>
          <w:rFonts w:eastAsiaTheme="majorEastAsia"/>
        </w:rPr>
      </w:pPr>
      <w:r>
        <w:rPr>
          <w:rFonts w:eastAsiaTheme="majorEastAsia"/>
        </w:rPr>
        <w:t>В данном разделе содержатся</w:t>
      </w:r>
      <w:r w:rsidR="00BF3DEF">
        <w:rPr>
          <w:rFonts w:eastAsiaTheme="majorEastAsia"/>
        </w:rPr>
        <w:t xml:space="preserve"> ответы на квалификационные запросы</w:t>
      </w:r>
      <w:r>
        <w:rPr>
          <w:rFonts w:eastAsiaTheme="majorEastAsia"/>
        </w:rPr>
        <w:t>, кото</w:t>
      </w:r>
      <w:r w:rsidR="00BF3DEF">
        <w:rPr>
          <w:rFonts w:eastAsiaTheme="majorEastAsia"/>
        </w:rPr>
        <w:t>рые были обработаны, но не направлены в адрес закупщика</w:t>
      </w:r>
      <w:r>
        <w:rPr>
          <w:rFonts w:eastAsiaTheme="majorEastAsia"/>
        </w:rPr>
        <w:t xml:space="preserve">. Для того чтобы </w:t>
      </w:r>
      <w:r w:rsidR="00BF3DEF">
        <w:rPr>
          <w:rFonts w:eastAsiaTheme="majorEastAsia"/>
        </w:rPr>
        <w:t xml:space="preserve">ответ на </w:t>
      </w:r>
      <w:r>
        <w:rPr>
          <w:rFonts w:eastAsiaTheme="majorEastAsia"/>
        </w:rPr>
        <w:t>квалификационный запрос попал в раздел «в обработке», необходимо в самом квалификационном запросе нажать на кнопку «сохранить». В таком случае все ответ</w:t>
      </w:r>
      <w:r w:rsidR="00BF3DEF">
        <w:rPr>
          <w:rFonts w:eastAsiaTheme="majorEastAsia"/>
        </w:rPr>
        <w:t>ы</w:t>
      </w:r>
      <w:r>
        <w:rPr>
          <w:rFonts w:eastAsiaTheme="majorEastAsia"/>
        </w:rPr>
        <w:t xml:space="preserve"> на вопросы в анкете будут сохранены, и если квалификационный запрос не будет выслан после этого ответственному сотруднику ФТС «Перекрёсток», то запрос попадет в разде</w:t>
      </w:r>
      <w:r w:rsidR="00BF3DEF">
        <w:rPr>
          <w:rFonts w:eastAsiaTheme="majorEastAsia"/>
        </w:rPr>
        <w:t>л «в обработке». Соответственно</w:t>
      </w:r>
      <w:r>
        <w:rPr>
          <w:rFonts w:eastAsiaTheme="majorEastAsia"/>
        </w:rPr>
        <w:t xml:space="preserve"> </w:t>
      </w:r>
      <w:r w:rsidR="00BF3DEF">
        <w:rPr>
          <w:rFonts w:eastAsiaTheme="majorEastAsia"/>
        </w:rPr>
        <w:t>в разделе</w:t>
      </w:r>
      <w:r w:rsidR="007E3C58">
        <w:rPr>
          <w:rFonts w:eastAsiaTheme="majorEastAsia"/>
        </w:rPr>
        <w:t xml:space="preserve"> «новое» запрос </w:t>
      </w:r>
      <w:r w:rsidR="00BF3DEF">
        <w:rPr>
          <w:rFonts w:eastAsiaTheme="majorEastAsia"/>
        </w:rPr>
        <w:t>перестанет отображаться</w:t>
      </w:r>
      <w:r w:rsidR="007E3C58">
        <w:rPr>
          <w:rFonts w:eastAsiaTheme="majorEastAsia"/>
        </w:rPr>
        <w:t>.</w:t>
      </w:r>
    </w:p>
    <w:p w14:paraId="7DEF810E" w14:textId="77777777" w:rsidR="00191923" w:rsidRDefault="003D74C1" w:rsidP="00191923">
      <w:pPr>
        <w:keepNext/>
        <w:jc w:val="center"/>
      </w:pPr>
      <w:r>
        <w:rPr>
          <w:noProof/>
        </w:rPr>
        <w:drawing>
          <wp:inline distT="0" distB="0" distL="0" distR="0" wp14:anchorId="48D40AC3" wp14:editId="48D40AC4">
            <wp:extent cx="6029960" cy="59753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29960" cy="597535"/>
                    </a:xfrm>
                    <a:prstGeom prst="rect">
                      <a:avLst/>
                    </a:prstGeom>
                  </pic:spPr>
                </pic:pic>
              </a:graphicData>
            </a:graphic>
          </wp:inline>
        </w:drawing>
      </w:r>
    </w:p>
    <w:p w14:paraId="48D40A5A" w14:textId="001DF2EB" w:rsidR="003D74C1"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21</w:t>
      </w:r>
      <w:r w:rsidR="004002AF">
        <w:rPr>
          <w:noProof/>
        </w:rPr>
        <w:fldChar w:fldCharType="end"/>
      </w:r>
    </w:p>
    <w:p w14:paraId="48D40A5B" w14:textId="77777777" w:rsidR="00725890" w:rsidRDefault="007E3C58" w:rsidP="00C5110D">
      <w:pPr>
        <w:jc w:val="both"/>
        <w:rPr>
          <w:rFonts w:eastAsiaTheme="majorEastAsia"/>
        </w:rPr>
      </w:pPr>
      <w:r>
        <w:rPr>
          <w:rFonts w:eastAsiaTheme="majorEastAsia"/>
        </w:rPr>
        <w:t>Раздел представляет из себя таблицу, в которой хранятся все квалификационные ответы в процессе их заполнения. Таблица содержит следующие столбцы:</w:t>
      </w:r>
    </w:p>
    <w:p w14:paraId="48D40A5C" w14:textId="77777777" w:rsidR="007E3C58" w:rsidRDefault="007E3C58" w:rsidP="00C5110D">
      <w:pPr>
        <w:pStyle w:val="ListParagraph"/>
        <w:numPr>
          <w:ilvl w:val="0"/>
          <w:numId w:val="20"/>
        </w:numPr>
        <w:jc w:val="both"/>
        <w:rPr>
          <w:rFonts w:eastAsiaTheme="majorEastAsia"/>
        </w:rPr>
      </w:pPr>
      <w:r w:rsidRPr="00E66998">
        <w:rPr>
          <w:rFonts w:eastAsiaTheme="majorEastAsia"/>
          <w:i/>
        </w:rPr>
        <w:t>Имя</w:t>
      </w:r>
      <w:r>
        <w:rPr>
          <w:rFonts w:eastAsiaTheme="majorEastAsia"/>
        </w:rPr>
        <w:t>. Название квалификационного запроса.</w:t>
      </w:r>
    </w:p>
    <w:p w14:paraId="48D40A5D" w14:textId="77777777" w:rsidR="007E3C58" w:rsidRDefault="007E3C58" w:rsidP="00C5110D">
      <w:pPr>
        <w:pStyle w:val="ListParagraph"/>
        <w:numPr>
          <w:ilvl w:val="0"/>
          <w:numId w:val="20"/>
        </w:numPr>
        <w:jc w:val="both"/>
        <w:rPr>
          <w:rFonts w:eastAsiaTheme="majorEastAsia"/>
        </w:rPr>
      </w:pPr>
      <w:r w:rsidRPr="00E66998">
        <w:rPr>
          <w:rFonts w:eastAsiaTheme="majorEastAsia"/>
          <w:i/>
        </w:rPr>
        <w:t xml:space="preserve">Дата </w:t>
      </w:r>
      <w:proofErr w:type="spellStart"/>
      <w:r w:rsidRPr="00E66998">
        <w:rPr>
          <w:rFonts w:eastAsiaTheme="majorEastAsia"/>
          <w:i/>
        </w:rPr>
        <w:t>созд</w:t>
      </w:r>
      <w:proofErr w:type="spellEnd"/>
      <w:r>
        <w:rPr>
          <w:rFonts w:eastAsiaTheme="majorEastAsia"/>
        </w:rPr>
        <w:t>. Дата, когда был выслан данный квалификационный запрос.</w:t>
      </w:r>
    </w:p>
    <w:p w14:paraId="48D40A5E" w14:textId="77777777" w:rsidR="007E3C58" w:rsidRDefault="007E3C58" w:rsidP="00C5110D">
      <w:pPr>
        <w:pStyle w:val="ListParagraph"/>
        <w:numPr>
          <w:ilvl w:val="0"/>
          <w:numId w:val="20"/>
        </w:numPr>
        <w:jc w:val="both"/>
        <w:rPr>
          <w:rFonts w:eastAsiaTheme="majorEastAsia"/>
        </w:rPr>
      </w:pPr>
      <w:r w:rsidRPr="00E66998">
        <w:rPr>
          <w:rFonts w:eastAsiaTheme="majorEastAsia"/>
          <w:i/>
        </w:rPr>
        <w:t>Срок</w:t>
      </w:r>
      <w:r>
        <w:rPr>
          <w:rFonts w:eastAsiaTheme="majorEastAsia"/>
        </w:rPr>
        <w:t>. Последняя дата возможного ответа на данный квалификационный запрос.</w:t>
      </w:r>
    </w:p>
    <w:p w14:paraId="48D40A5F" w14:textId="77777777" w:rsidR="007E3C58" w:rsidRPr="00E66998" w:rsidRDefault="007E3C58" w:rsidP="00C5110D">
      <w:pPr>
        <w:pStyle w:val="ListParagraph"/>
        <w:numPr>
          <w:ilvl w:val="0"/>
          <w:numId w:val="20"/>
        </w:numPr>
        <w:jc w:val="both"/>
        <w:rPr>
          <w:rFonts w:eastAsiaTheme="majorEastAsia"/>
        </w:rPr>
      </w:pPr>
      <w:r>
        <w:rPr>
          <w:rFonts w:eastAsiaTheme="majorEastAsia"/>
          <w:i/>
        </w:rPr>
        <w:t>Статус</w:t>
      </w:r>
      <w:r w:rsidRPr="00E66998">
        <w:rPr>
          <w:rFonts w:eastAsiaTheme="majorEastAsia"/>
        </w:rPr>
        <w:t>.</w:t>
      </w:r>
      <w:r>
        <w:rPr>
          <w:rFonts w:eastAsiaTheme="majorEastAsia"/>
        </w:rPr>
        <w:t xml:space="preserve"> Содержит статус данного квалификационного запроса. В данном разделе статус может принимать значение только «В обработке».</w:t>
      </w:r>
    </w:p>
    <w:p w14:paraId="48D40A60" w14:textId="77777777" w:rsidR="007E3C58" w:rsidRDefault="007E3C58" w:rsidP="00C5110D">
      <w:pPr>
        <w:pStyle w:val="ListParagraph"/>
        <w:numPr>
          <w:ilvl w:val="0"/>
          <w:numId w:val="20"/>
        </w:numPr>
        <w:jc w:val="both"/>
        <w:rPr>
          <w:rFonts w:eastAsiaTheme="majorEastAsia"/>
        </w:rPr>
      </w:pPr>
      <w:r w:rsidRPr="007E3C58">
        <w:rPr>
          <w:rFonts w:eastAsiaTheme="majorEastAsia"/>
          <w:i/>
        </w:rPr>
        <w:t>Последним изменил.</w:t>
      </w:r>
      <w:r>
        <w:rPr>
          <w:rFonts w:eastAsiaTheme="majorEastAsia"/>
        </w:rPr>
        <w:t xml:space="preserve"> Автор последнего заполнения квалификационного запроса.</w:t>
      </w:r>
    </w:p>
    <w:p w14:paraId="48D40A61" w14:textId="379374BE" w:rsidR="007E3C58" w:rsidRDefault="007E3C58" w:rsidP="00C5110D">
      <w:pPr>
        <w:jc w:val="both"/>
        <w:rPr>
          <w:rFonts w:eastAsiaTheme="majorEastAsia"/>
        </w:rPr>
      </w:pPr>
      <w:r>
        <w:rPr>
          <w:rFonts w:eastAsiaTheme="majorEastAsia"/>
        </w:rPr>
        <w:lastRenderedPageBreak/>
        <w:t xml:space="preserve">Для того, чтобы продолжить заполнения квалификационного запроса, необходимо нажать на его название. Процесс заполнения описан выше. </w:t>
      </w:r>
    </w:p>
    <w:p w14:paraId="48D40A62" w14:textId="77777777" w:rsidR="00A4615C" w:rsidRDefault="00A4615C" w:rsidP="00C5110D">
      <w:pPr>
        <w:jc w:val="both"/>
        <w:rPr>
          <w:rFonts w:eastAsiaTheme="majorEastAsia"/>
        </w:rPr>
      </w:pPr>
    </w:p>
    <w:p w14:paraId="48D40A63" w14:textId="77777777" w:rsidR="00A4615C" w:rsidRDefault="00A4615C" w:rsidP="00C5110D">
      <w:pPr>
        <w:pStyle w:val="Heading3"/>
        <w:numPr>
          <w:ilvl w:val="2"/>
          <w:numId w:val="1"/>
        </w:numPr>
        <w:jc w:val="both"/>
      </w:pPr>
      <w:bookmarkStart w:id="17" w:name="_Toc477180479"/>
      <w:r>
        <w:t>Отправлено</w:t>
      </w:r>
      <w:bookmarkEnd w:id="17"/>
    </w:p>
    <w:p w14:paraId="48D40A64" w14:textId="0CA2CA06" w:rsidR="00A4615C" w:rsidRDefault="00A4615C" w:rsidP="00C5110D">
      <w:pPr>
        <w:jc w:val="both"/>
        <w:rPr>
          <w:rFonts w:eastAsiaTheme="majorEastAsia"/>
        </w:rPr>
      </w:pPr>
      <w:r>
        <w:rPr>
          <w:rFonts w:eastAsiaTheme="majorEastAsia"/>
        </w:rPr>
        <w:t xml:space="preserve">В данном разделе содержатся </w:t>
      </w:r>
      <w:r w:rsidR="00301483">
        <w:rPr>
          <w:rFonts w:eastAsiaTheme="majorEastAsia"/>
        </w:rPr>
        <w:t xml:space="preserve">ответы на </w:t>
      </w:r>
      <w:r>
        <w:rPr>
          <w:rFonts w:eastAsiaTheme="majorEastAsia"/>
        </w:rPr>
        <w:t xml:space="preserve">квалификационные запросы, которые были направлены ответственному сотруднику ФТС «Перекресток». Такие </w:t>
      </w:r>
      <w:r w:rsidR="00301483">
        <w:rPr>
          <w:rFonts w:eastAsiaTheme="majorEastAsia"/>
        </w:rPr>
        <w:t>ответы</w:t>
      </w:r>
      <w:r>
        <w:rPr>
          <w:rFonts w:eastAsiaTheme="majorEastAsia"/>
        </w:rPr>
        <w:t xml:space="preserve"> доступны только на просмотр и не подразумевают редактирования. </w:t>
      </w:r>
    </w:p>
    <w:p w14:paraId="414060EF" w14:textId="77777777" w:rsidR="00191923" w:rsidRDefault="00A4615C" w:rsidP="00191923">
      <w:pPr>
        <w:keepNext/>
        <w:jc w:val="center"/>
      </w:pPr>
      <w:r>
        <w:rPr>
          <w:noProof/>
        </w:rPr>
        <w:drawing>
          <wp:inline distT="0" distB="0" distL="0" distR="0" wp14:anchorId="48D40AC5" wp14:editId="48D40AC6">
            <wp:extent cx="6029960" cy="666115"/>
            <wp:effectExtent l="0" t="0" r="889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29960" cy="666115"/>
                    </a:xfrm>
                    <a:prstGeom prst="rect">
                      <a:avLst/>
                    </a:prstGeom>
                  </pic:spPr>
                </pic:pic>
              </a:graphicData>
            </a:graphic>
          </wp:inline>
        </w:drawing>
      </w:r>
    </w:p>
    <w:p w14:paraId="48D40A65" w14:textId="2015788A" w:rsidR="00A4615C"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22</w:t>
      </w:r>
      <w:r w:rsidR="004002AF">
        <w:rPr>
          <w:noProof/>
        </w:rPr>
        <w:fldChar w:fldCharType="end"/>
      </w:r>
    </w:p>
    <w:p w14:paraId="48D40A66" w14:textId="77777777" w:rsidR="00A4615C" w:rsidRDefault="00A4615C" w:rsidP="00C5110D">
      <w:pPr>
        <w:jc w:val="both"/>
        <w:rPr>
          <w:rFonts w:eastAsiaTheme="majorEastAsia"/>
        </w:rPr>
      </w:pPr>
    </w:p>
    <w:p w14:paraId="48D40A67" w14:textId="77777777" w:rsidR="00A4615C" w:rsidRDefault="00A4615C" w:rsidP="00C5110D">
      <w:pPr>
        <w:jc w:val="both"/>
        <w:rPr>
          <w:rFonts w:eastAsiaTheme="majorEastAsia"/>
        </w:rPr>
      </w:pPr>
      <w:r>
        <w:rPr>
          <w:rFonts w:eastAsiaTheme="majorEastAsia"/>
        </w:rPr>
        <w:t>Раздел представляет из себя таблицу. Таблица содержит следующие поля:</w:t>
      </w:r>
    </w:p>
    <w:p w14:paraId="48D40A68" w14:textId="7A745351" w:rsidR="00A4615C" w:rsidRDefault="00A4615C" w:rsidP="00C5110D">
      <w:pPr>
        <w:pStyle w:val="ListParagraph"/>
        <w:numPr>
          <w:ilvl w:val="0"/>
          <w:numId w:val="20"/>
        </w:numPr>
        <w:jc w:val="both"/>
        <w:rPr>
          <w:rFonts w:eastAsiaTheme="majorEastAsia"/>
        </w:rPr>
      </w:pPr>
      <w:r w:rsidRPr="00E66998">
        <w:rPr>
          <w:rFonts w:eastAsiaTheme="majorEastAsia"/>
          <w:i/>
        </w:rPr>
        <w:t>Имя</w:t>
      </w:r>
      <w:r>
        <w:rPr>
          <w:rFonts w:eastAsiaTheme="majorEastAsia"/>
        </w:rPr>
        <w:t xml:space="preserve">. Название </w:t>
      </w:r>
      <w:r w:rsidR="00301483">
        <w:rPr>
          <w:rFonts w:eastAsiaTheme="majorEastAsia"/>
        </w:rPr>
        <w:t xml:space="preserve">ответа на </w:t>
      </w:r>
      <w:r>
        <w:rPr>
          <w:rFonts w:eastAsiaTheme="majorEastAsia"/>
        </w:rPr>
        <w:t>квалификационного запроса.</w:t>
      </w:r>
    </w:p>
    <w:p w14:paraId="48D40A69" w14:textId="506A0FFB" w:rsidR="00A4615C" w:rsidRDefault="00A4615C" w:rsidP="00C5110D">
      <w:pPr>
        <w:pStyle w:val="ListParagraph"/>
        <w:numPr>
          <w:ilvl w:val="0"/>
          <w:numId w:val="20"/>
        </w:numPr>
        <w:jc w:val="both"/>
        <w:rPr>
          <w:rFonts w:eastAsiaTheme="majorEastAsia"/>
        </w:rPr>
      </w:pPr>
      <w:r w:rsidRPr="00E66998">
        <w:rPr>
          <w:rFonts w:eastAsiaTheme="majorEastAsia"/>
          <w:i/>
        </w:rPr>
        <w:t xml:space="preserve">Дата </w:t>
      </w:r>
      <w:proofErr w:type="spellStart"/>
      <w:r w:rsidRPr="00E66998">
        <w:rPr>
          <w:rFonts w:eastAsiaTheme="majorEastAsia"/>
          <w:i/>
        </w:rPr>
        <w:t>созд</w:t>
      </w:r>
      <w:proofErr w:type="spellEnd"/>
      <w:r>
        <w:rPr>
          <w:rFonts w:eastAsiaTheme="majorEastAsia"/>
        </w:rPr>
        <w:t xml:space="preserve">. Дата, когда был выслан данный </w:t>
      </w:r>
      <w:r w:rsidR="00301483">
        <w:rPr>
          <w:rFonts w:eastAsiaTheme="majorEastAsia"/>
        </w:rPr>
        <w:t xml:space="preserve">ответ на </w:t>
      </w:r>
      <w:r>
        <w:rPr>
          <w:rFonts w:eastAsiaTheme="majorEastAsia"/>
        </w:rPr>
        <w:t>квалификационный запрос.</w:t>
      </w:r>
    </w:p>
    <w:p w14:paraId="48D40A6A" w14:textId="77777777" w:rsidR="00A4615C" w:rsidRDefault="00A4615C" w:rsidP="00C5110D">
      <w:pPr>
        <w:pStyle w:val="ListParagraph"/>
        <w:numPr>
          <w:ilvl w:val="0"/>
          <w:numId w:val="20"/>
        </w:numPr>
        <w:jc w:val="both"/>
        <w:rPr>
          <w:rFonts w:eastAsiaTheme="majorEastAsia"/>
        </w:rPr>
      </w:pPr>
      <w:r w:rsidRPr="00E66998">
        <w:rPr>
          <w:rFonts w:eastAsiaTheme="majorEastAsia"/>
          <w:i/>
        </w:rPr>
        <w:t>Срок</w:t>
      </w:r>
      <w:r>
        <w:rPr>
          <w:rFonts w:eastAsiaTheme="majorEastAsia"/>
        </w:rPr>
        <w:t>. Последняя дата возможного ответа на данный квалификационный запрос.</w:t>
      </w:r>
    </w:p>
    <w:p w14:paraId="48D40A6B" w14:textId="00C5E6F8" w:rsidR="00A4615C" w:rsidRPr="00E66998" w:rsidRDefault="00A4615C" w:rsidP="00C5110D">
      <w:pPr>
        <w:pStyle w:val="ListParagraph"/>
        <w:numPr>
          <w:ilvl w:val="0"/>
          <w:numId w:val="20"/>
        </w:numPr>
        <w:jc w:val="both"/>
        <w:rPr>
          <w:rFonts w:eastAsiaTheme="majorEastAsia"/>
        </w:rPr>
      </w:pPr>
      <w:r>
        <w:rPr>
          <w:rFonts w:eastAsiaTheme="majorEastAsia"/>
          <w:i/>
        </w:rPr>
        <w:t>Статус</w:t>
      </w:r>
      <w:r w:rsidRPr="00E66998">
        <w:rPr>
          <w:rFonts w:eastAsiaTheme="majorEastAsia"/>
        </w:rPr>
        <w:t>.</w:t>
      </w:r>
      <w:r>
        <w:rPr>
          <w:rFonts w:eastAsiaTheme="majorEastAsia"/>
        </w:rPr>
        <w:t xml:space="preserve"> Содержит статус данного</w:t>
      </w:r>
      <w:r w:rsidR="003C3E8B">
        <w:rPr>
          <w:rFonts w:eastAsiaTheme="majorEastAsia"/>
        </w:rPr>
        <w:t xml:space="preserve"> ответа на</w:t>
      </w:r>
      <w:r>
        <w:rPr>
          <w:rFonts w:eastAsiaTheme="majorEastAsia"/>
        </w:rPr>
        <w:t xml:space="preserve"> квалификационн</w:t>
      </w:r>
      <w:r w:rsidR="003C3E8B">
        <w:rPr>
          <w:rFonts w:eastAsiaTheme="majorEastAsia"/>
        </w:rPr>
        <w:t>ый запрос</w:t>
      </w:r>
      <w:r>
        <w:rPr>
          <w:rFonts w:eastAsiaTheme="majorEastAsia"/>
        </w:rPr>
        <w:t>. В данном разделе статус может принимать значение только «Отправлено».</w:t>
      </w:r>
    </w:p>
    <w:p w14:paraId="48D40A6C" w14:textId="6A77CB94" w:rsidR="00A4615C" w:rsidRDefault="00A4615C" w:rsidP="00C5110D">
      <w:pPr>
        <w:pStyle w:val="ListParagraph"/>
        <w:numPr>
          <w:ilvl w:val="0"/>
          <w:numId w:val="20"/>
        </w:numPr>
        <w:jc w:val="both"/>
        <w:rPr>
          <w:rFonts w:eastAsiaTheme="majorEastAsia"/>
        </w:rPr>
      </w:pPr>
      <w:r>
        <w:rPr>
          <w:rFonts w:eastAsiaTheme="majorEastAsia"/>
          <w:i/>
        </w:rPr>
        <w:t>Отправил</w:t>
      </w:r>
      <w:r w:rsidRPr="007E3C58">
        <w:rPr>
          <w:rFonts w:eastAsiaTheme="majorEastAsia"/>
          <w:i/>
        </w:rPr>
        <w:t>.</w:t>
      </w:r>
      <w:r>
        <w:rPr>
          <w:rFonts w:eastAsiaTheme="majorEastAsia"/>
        </w:rPr>
        <w:t xml:space="preserve"> Сотрудник, направивший данный </w:t>
      </w:r>
      <w:r w:rsidR="003C3E8B">
        <w:rPr>
          <w:rFonts w:eastAsiaTheme="majorEastAsia"/>
        </w:rPr>
        <w:t xml:space="preserve">ответ на </w:t>
      </w:r>
      <w:r>
        <w:rPr>
          <w:rFonts w:eastAsiaTheme="majorEastAsia"/>
        </w:rPr>
        <w:t>квалификационный запрос ответственному сотруднику ФТС «Перекрёсток».</w:t>
      </w:r>
    </w:p>
    <w:p w14:paraId="48D40A6D" w14:textId="77777777" w:rsidR="00A4615C" w:rsidRDefault="00A4615C" w:rsidP="00C5110D">
      <w:pPr>
        <w:jc w:val="both"/>
        <w:rPr>
          <w:rFonts w:eastAsiaTheme="majorEastAsia"/>
        </w:rPr>
      </w:pPr>
      <w:r>
        <w:rPr>
          <w:rFonts w:eastAsiaTheme="majorEastAsia"/>
        </w:rPr>
        <w:t xml:space="preserve">Для просмотра отправленного запроса необходимо нажать на его название. </w:t>
      </w:r>
    </w:p>
    <w:p w14:paraId="48D40A6E" w14:textId="77777777" w:rsidR="00866ABE" w:rsidRDefault="00866ABE" w:rsidP="00C5110D">
      <w:pPr>
        <w:jc w:val="both"/>
        <w:rPr>
          <w:rFonts w:eastAsiaTheme="majorEastAsia"/>
        </w:rPr>
      </w:pPr>
      <w:r>
        <w:rPr>
          <w:rFonts w:eastAsiaTheme="majorEastAsia"/>
        </w:rPr>
        <w:t xml:space="preserve">Открывшийся запрос будет отображён в режиме просмотра. Так же он будет выглядеть при нажатии на кнопку «Просмотреть» в режиме редактирования (пункты 3.2.1. и 3.2.2, то есть если в режиме заполнения анкеты нажать на кнопку «просмотреть»). </w:t>
      </w:r>
    </w:p>
    <w:p w14:paraId="48D40A6F" w14:textId="77777777" w:rsidR="00E402A5" w:rsidRDefault="00E402A5" w:rsidP="00C5110D">
      <w:pPr>
        <w:jc w:val="both"/>
        <w:rPr>
          <w:rFonts w:eastAsiaTheme="majorEastAsia"/>
        </w:rPr>
      </w:pPr>
      <w:r>
        <w:rPr>
          <w:rFonts w:eastAsiaTheme="majorEastAsia"/>
        </w:rPr>
        <w:t>Первая страница будет выглядеть следующим образом:</w:t>
      </w:r>
    </w:p>
    <w:p w14:paraId="038DE995" w14:textId="77777777" w:rsidR="00191923" w:rsidRDefault="00E402A5" w:rsidP="00191923">
      <w:pPr>
        <w:keepNext/>
        <w:jc w:val="center"/>
      </w:pPr>
      <w:r>
        <w:rPr>
          <w:noProof/>
        </w:rPr>
        <w:drawing>
          <wp:inline distT="0" distB="0" distL="0" distR="0" wp14:anchorId="48D40AC7" wp14:editId="48D40AC8">
            <wp:extent cx="4770408" cy="305182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7381" cy="3056289"/>
                    </a:xfrm>
                    <a:prstGeom prst="rect">
                      <a:avLst/>
                    </a:prstGeom>
                  </pic:spPr>
                </pic:pic>
              </a:graphicData>
            </a:graphic>
          </wp:inline>
        </w:drawing>
      </w:r>
    </w:p>
    <w:p w14:paraId="48D40A70" w14:textId="22C35030" w:rsidR="00E402A5" w:rsidRPr="00A4615C"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23</w:t>
      </w:r>
      <w:r w:rsidR="004002AF">
        <w:rPr>
          <w:noProof/>
        </w:rPr>
        <w:fldChar w:fldCharType="end"/>
      </w:r>
    </w:p>
    <w:p w14:paraId="48D40A71" w14:textId="0C811795" w:rsidR="00A4615C" w:rsidRDefault="00E402A5" w:rsidP="00C5110D">
      <w:pPr>
        <w:jc w:val="both"/>
        <w:rPr>
          <w:rFonts w:eastAsiaTheme="majorEastAsia"/>
        </w:rPr>
      </w:pPr>
      <w:r>
        <w:rPr>
          <w:rFonts w:eastAsiaTheme="majorEastAsia"/>
        </w:rPr>
        <w:lastRenderedPageBreak/>
        <w:t xml:space="preserve">Содержит вводную информацию. Для того, чтобы перейти к просмотру следующего окна, необходимо нажать «дальше». </w:t>
      </w:r>
      <w:r w:rsidR="0057159D">
        <w:rPr>
          <w:rFonts w:eastAsiaTheme="majorEastAsia"/>
        </w:rPr>
        <w:t xml:space="preserve"> Далее будет следовать окно с информацией по уже заполненным вопросам в режиме просмотра. Из доступных кнопок: назад (возвращает на первую страницу с вводной информацией), дальше (переводит на следующую страницу с подтверждением корректности данных), просмотр перед печатью (выводит анкету с ответами в формате для печати) и закрыть (закрывает</w:t>
      </w:r>
      <w:r w:rsidR="003C3E8B">
        <w:rPr>
          <w:rFonts w:eastAsiaTheme="majorEastAsia"/>
        </w:rPr>
        <w:t xml:space="preserve"> ответ на</w:t>
      </w:r>
      <w:r w:rsidR="0057159D">
        <w:rPr>
          <w:rFonts w:eastAsiaTheme="majorEastAsia"/>
        </w:rPr>
        <w:t xml:space="preserve"> квалификационный запрос). </w:t>
      </w:r>
    </w:p>
    <w:p w14:paraId="55A4E5A2" w14:textId="77777777" w:rsidR="00191923" w:rsidRDefault="0057159D" w:rsidP="00191923">
      <w:pPr>
        <w:keepNext/>
        <w:jc w:val="center"/>
      </w:pPr>
      <w:r>
        <w:rPr>
          <w:noProof/>
        </w:rPr>
        <w:drawing>
          <wp:inline distT="0" distB="0" distL="0" distR="0" wp14:anchorId="48D40AC9" wp14:editId="48D40ACA">
            <wp:extent cx="6029960" cy="3427095"/>
            <wp:effectExtent l="0" t="0" r="889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29960" cy="3427095"/>
                    </a:xfrm>
                    <a:prstGeom prst="rect">
                      <a:avLst/>
                    </a:prstGeom>
                  </pic:spPr>
                </pic:pic>
              </a:graphicData>
            </a:graphic>
          </wp:inline>
        </w:drawing>
      </w:r>
    </w:p>
    <w:p w14:paraId="48D40A72" w14:textId="45B5A8A7" w:rsidR="0057159D"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24</w:t>
      </w:r>
      <w:r w:rsidR="004002AF">
        <w:rPr>
          <w:noProof/>
        </w:rPr>
        <w:fldChar w:fldCharType="end"/>
      </w:r>
    </w:p>
    <w:p w14:paraId="48D40A73" w14:textId="77777777" w:rsidR="0057159D" w:rsidRDefault="0057159D" w:rsidP="00C5110D">
      <w:pPr>
        <w:jc w:val="both"/>
        <w:rPr>
          <w:rFonts w:eastAsiaTheme="majorEastAsia"/>
        </w:rPr>
      </w:pPr>
    </w:p>
    <w:p w14:paraId="48D40A74" w14:textId="77777777" w:rsidR="0057159D" w:rsidRDefault="0057159D" w:rsidP="00C5110D">
      <w:pPr>
        <w:jc w:val="both"/>
        <w:rPr>
          <w:rFonts w:eastAsiaTheme="majorEastAsia"/>
        </w:rPr>
      </w:pPr>
      <w:r>
        <w:rPr>
          <w:rFonts w:eastAsiaTheme="majorEastAsia"/>
        </w:rPr>
        <w:t>Для перехода на следующую страницу необходимо нажать «дальше».</w:t>
      </w:r>
    </w:p>
    <w:p w14:paraId="48D40A75" w14:textId="77777777" w:rsidR="0057159D" w:rsidRDefault="0057159D" w:rsidP="00C5110D">
      <w:pPr>
        <w:jc w:val="both"/>
        <w:rPr>
          <w:rFonts w:eastAsiaTheme="majorEastAsia"/>
        </w:rPr>
      </w:pPr>
      <w:r>
        <w:rPr>
          <w:rFonts w:eastAsiaTheme="majorEastAsia"/>
        </w:rPr>
        <w:t xml:space="preserve">На последней странице будет информация о подтверждении корректности данных. </w:t>
      </w:r>
    </w:p>
    <w:p w14:paraId="48D40A76" w14:textId="77777777" w:rsidR="0057159D" w:rsidRDefault="0057159D" w:rsidP="00C5110D">
      <w:pPr>
        <w:jc w:val="both"/>
        <w:rPr>
          <w:rFonts w:eastAsiaTheme="majorEastAsia"/>
        </w:rPr>
      </w:pPr>
      <w:r>
        <w:rPr>
          <w:rFonts w:eastAsiaTheme="majorEastAsia"/>
        </w:rPr>
        <w:t>После просмотр запрос можно закрыть с помощью кнопки «закрыть».</w:t>
      </w:r>
    </w:p>
    <w:p w14:paraId="48D40A77" w14:textId="77777777" w:rsidR="00A4615C" w:rsidRPr="00A4615C" w:rsidRDefault="00A4615C" w:rsidP="00C5110D">
      <w:pPr>
        <w:jc w:val="both"/>
        <w:rPr>
          <w:rFonts w:eastAsiaTheme="majorEastAsia"/>
        </w:rPr>
      </w:pPr>
    </w:p>
    <w:p w14:paraId="48D40A78" w14:textId="77777777" w:rsidR="007E3C58" w:rsidRDefault="002A641E" w:rsidP="00C5110D">
      <w:pPr>
        <w:pStyle w:val="Heading3"/>
        <w:numPr>
          <w:ilvl w:val="2"/>
          <w:numId w:val="1"/>
        </w:numPr>
        <w:jc w:val="both"/>
      </w:pPr>
      <w:bookmarkStart w:id="18" w:name="_Toc477180480"/>
      <w:r>
        <w:t>Требуется пояснение</w:t>
      </w:r>
      <w:bookmarkEnd w:id="18"/>
    </w:p>
    <w:p w14:paraId="48D40A79" w14:textId="276A439B" w:rsidR="00817C50" w:rsidRDefault="002A641E" w:rsidP="00C5110D">
      <w:pPr>
        <w:jc w:val="both"/>
        <w:rPr>
          <w:rFonts w:eastAsiaTheme="majorEastAsia"/>
        </w:rPr>
      </w:pPr>
      <w:r>
        <w:rPr>
          <w:rFonts w:eastAsiaTheme="majorEastAsia"/>
        </w:rPr>
        <w:t>В данном разделе содержатся квалификационные запросы, по которым необходимо пояснение</w:t>
      </w:r>
      <w:r w:rsidR="003C3E8B">
        <w:rPr>
          <w:rFonts w:eastAsiaTheme="majorEastAsia"/>
        </w:rPr>
        <w:t xml:space="preserve"> (данные запросы уже были направлены закупщику, однако по ним возникли вопросы)</w:t>
      </w:r>
      <w:r>
        <w:rPr>
          <w:rFonts w:eastAsiaTheme="majorEastAsia"/>
        </w:rPr>
        <w:t xml:space="preserve">.  Для того, чтобы увидеть к каким вопросам необходимы пояснения для ответственного сотрудника ФТС «Перекресток», нужно выбрать в этом разделе </w:t>
      </w:r>
      <w:r w:rsidR="00817C50">
        <w:rPr>
          <w:rFonts w:eastAsiaTheme="majorEastAsia"/>
        </w:rPr>
        <w:t xml:space="preserve">соответствующий квалификационный запрос. </w:t>
      </w:r>
    </w:p>
    <w:p w14:paraId="36E3ACBE" w14:textId="77777777" w:rsidR="00191923" w:rsidRDefault="00817C50" w:rsidP="00191923">
      <w:pPr>
        <w:keepNext/>
        <w:jc w:val="center"/>
      </w:pPr>
      <w:r>
        <w:rPr>
          <w:noProof/>
        </w:rPr>
        <w:drawing>
          <wp:inline distT="0" distB="0" distL="0" distR="0" wp14:anchorId="48D40ACB" wp14:editId="48D40ACC">
            <wp:extent cx="6029960" cy="584835"/>
            <wp:effectExtent l="0" t="0" r="889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29960" cy="584835"/>
                    </a:xfrm>
                    <a:prstGeom prst="rect">
                      <a:avLst/>
                    </a:prstGeom>
                  </pic:spPr>
                </pic:pic>
              </a:graphicData>
            </a:graphic>
          </wp:inline>
        </w:drawing>
      </w:r>
    </w:p>
    <w:p w14:paraId="48D40A7A" w14:textId="0324EC8C" w:rsidR="00817C50"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w:instrText>
      </w:r>
      <w:r w:rsidR="004002AF">
        <w:instrText xml:space="preserve">ABIC </w:instrText>
      </w:r>
      <w:r w:rsidR="004002AF">
        <w:fldChar w:fldCharType="separate"/>
      </w:r>
      <w:r w:rsidR="0026316F">
        <w:rPr>
          <w:noProof/>
        </w:rPr>
        <w:t>25</w:t>
      </w:r>
      <w:r w:rsidR="004002AF">
        <w:rPr>
          <w:noProof/>
        </w:rPr>
        <w:fldChar w:fldCharType="end"/>
      </w:r>
    </w:p>
    <w:p w14:paraId="48D40A7B" w14:textId="77777777" w:rsidR="00817C50" w:rsidRDefault="00817C50" w:rsidP="00C5110D">
      <w:pPr>
        <w:jc w:val="both"/>
        <w:rPr>
          <w:rFonts w:eastAsiaTheme="majorEastAsia"/>
        </w:rPr>
      </w:pPr>
    </w:p>
    <w:p w14:paraId="48D40A7C" w14:textId="77777777" w:rsidR="00817C50" w:rsidRDefault="00817C50" w:rsidP="00C5110D">
      <w:pPr>
        <w:jc w:val="both"/>
        <w:rPr>
          <w:rFonts w:eastAsiaTheme="majorEastAsia"/>
        </w:rPr>
      </w:pPr>
      <w:r>
        <w:rPr>
          <w:rFonts w:eastAsiaTheme="majorEastAsia"/>
        </w:rPr>
        <w:t>Раздел представляет из себя таблицу. Таблица содержит следующие поля:</w:t>
      </w:r>
    </w:p>
    <w:p w14:paraId="48D40A7D" w14:textId="77777777" w:rsidR="00817C50" w:rsidRDefault="00817C50" w:rsidP="00C5110D">
      <w:pPr>
        <w:pStyle w:val="ListParagraph"/>
        <w:numPr>
          <w:ilvl w:val="0"/>
          <w:numId w:val="20"/>
        </w:numPr>
        <w:jc w:val="both"/>
        <w:rPr>
          <w:rFonts w:eastAsiaTheme="majorEastAsia"/>
        </w:rPr>
      </w:pPr>
      <w:r w:rsidRPr="00E66998">
        <w:rPr>
          <w:rFonts w:eastAsiaTheme="majorEastAsia"/>
          <w:i/>
        </w:rPr>
        <w:lastRenderedPageBreak/>
        <w:t>Имя</w:t>
      </w:r>
      <w:r>
        <w:rPr>
          <w:rFonts w:eastAsiaTheme="majorEastAsia"/>
        </w:rPr>
        <w:t>. Название квалификационного запроса.</w:t>
      </w:r>
    </w:p>
    <w:p w14:paraId="48D40A7E" w14:textId="77777777" w:rsidR="00817C50" w:rsidRDefault="00817C50" w:rsidP="00C5110D">
      <w:pPr>
        <w:pStyle w:val="ListParagraph"/>
        <w:numPr>
          <w:ilvl w:val="0"/>
          <w:numId w:val="20"/>
        </w:numPr>
        <w:jc w:val="both"/>
        <w:rPr>
          <w:rFonts w:eastAsiaTheme="majorEastAsia"/>
        </w:rPr>
      </w:pPr>
      <w:r w:rsidRPr="00E66998">
        <w:rPr>
          <w:rFonts w:eastAsiaTheme="majorEastAsia"/>
          <w:i/>
        </w:rPr>
        <w:t xml:space="preserve">Дата </w:t>
      </w:r>
      <w:r>
        <w:rPr>
          <w:rFonts w:eastAsiaTheme="majorEastAsia"/>
          <w:i/>
        </w:rPr>
        <w:t>запроса выяснения.</w:t>
      </w:r>
      <w:r>
        <w:rPr>
          <w:rFonts w:eastAsiaTheme="majorEastAsia"/>
        </w:rPr>
        <w:t xml:space="preserve"> Дата, когда был выслан запрос на пояснение.</w:t>
      </w:r>
    </w:p>
    <w:p w14:paraId="48D40A7F" w14:textId="77777777" w:rsidR="00817C50" w:rsidRDefault="00817C50" w:rsidP="00C5110D">
      <w:pPr>
        <w:pStyle w:val="ListParagraph"/>
        <w:numPr>
          <w:ilvl w:val="0"/>
          <w:numId w:val="20"/>
        </w:numPr>
        <w:jc w:val="both"/>
        <w:rPr>
          <w:rFonts w:eastAsiaTheme="majorEastAsia"/>
        </w:rPr>
      </w:pPr>
      <w:r w:rsidRPr="00E66998">
        <w:rPr>
          <w:rFonts w:eastAsiaTheme="majorEastAsia"/>
          <w:i/>
        </w:rPr>
        <w:t>Срок</w:t>
      </w:r>
      <w:r>
        <w:rPr>
          <w:rFonts w:eastAsiaTheme="majorEastAsia"/>
        </w:rPr>
        <w:t>. Последняя дата возможного ответа данного квалификационного запроса.</w:t>
      </w:r>
    </w:p>
    <w:p w14:paraId="48D40A80" w14:textId="77777777" w:rsidR="002A641E" w:rsidRDefault="00817C50" w:rsidP="00C5110D">
      <w:pPr>
        <w:pStyle w:val="ListParagraph"/>
        <w:numPr>
          <w:ilvl w:val="0"/>
          <w:numId w:val="20"/>
        </w:numPr>
        <w:jc w:val="both"/>
        <w:rPr>
          <w:rFonts w:eastAsiaTheme="majorEastAsia"/>
        </w:rPr>
      </w:pPr>
      <w:r>
        <w:rPr>
          <w:rFonts w:eastAsiaTheme="majorEastAsia"/>
          <w:i/>
        </w:rPr>
        <w:t>Статус</w:t>
      </w:r>
      <w:r w:rsidRPr="00E66998">
        <w:rPr>
          <w:rFonts w:eastAsiaTheme="majorEastAsia"/>
        </w:rPr>
        <w:t>.</w:t>
      </w:r>
      <w:r>
        <w:rPr>
          <w:rFonts w:eastAsiaTheme="majorEastAsia"/>
        </w:rPr>
        <w:t xml:space="preserve"> Содержит статус данного квалификационного запроса. В данном разделе статус может принимать значение только «требуется пояснение».</w:t>
      </w:r>
    </w:p>
    <w:p w14:paraId="48D40A81" w14:textId="2DBC9E7F" w:rsidR="000347DA" w:rsidRDefault="000347DA" w:rsidP="00C5110D">
      <w:pPr>
        <w:jc w:val="both"/>
        <w:rPr>
          <w:rFonts w:eastAsiaTheme="majorEastAsia"/>
        </w:rPr>
      </w:pPr>
      <w:r>
        <w:rPr>
          <w:rFonts w:eastAsiaTheme="majorEastAsia"/>
        </w:rPr>
        <w:t>При переходе в квалификационный запрос на первой странице можно увидеть историю переписки между сотрудниками поставщика и сотрудниками ФТС «Перекресток» касаемо определе</w:t>
      </w:r>
      <w:r w:rsidR="00006DCC">
        <w:rPr>
          <w:rFonts w:eastAsiaTheme="majorEastAsia"/>
        </w:rPr>
        <w:t>нного квалификационного запроса</w:t>
      </w:r>
      <w:r>
        <w:rPr>
          <w:rFonts w:eastAsiaTheme="majorEastAsia"/>
        </w:rPr>
        <w:t>.</w:t>
      </w:r>
    </w:p>
    <w:p w14:paraId="48D40A82" w14:textId="77777777" w:rsidR="000347DA" w:rsidRDefault="000347DA" w:rsidP="00C5110D">
      <w:pPr>
        <w:jc w:val="both"/>
        <w:rPr>
          <w:rFonts w:eastAsiaTheme="majorEastAsia"/>
        </w:rPr>
      </w:pPr>
    </w:p>
    <w:p w14:paraId="5359A1DD" w14:textId="77777777" w:rsidR="00191923" w:rsidRDefault="000347DA" w:rsidP="00191923">
      <w:pPr>
        <w:keepNext/>
        <w:jc w:val="center"/>
      </w:pPr>
      <w:r>
        <w:rPr>
          <w:rFonts w:eastAsiaTheme="majorEastAsia"/>
          <w:noProof/>
        </w:rPr>
        <w:drawing>
          <wp:inline distT="0" distB="0" distL="0" distR="0" wp14:anchorId="48D40ACD" wp14:editId="48D40ACE">
            <wp:extent cx="6029960" cy="295910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9960" cy="2959100"/>
                    </a:xfrm>
                    <a:prstGeom prst="rect">
                      <a:avLst/>
                    </a:prstGeom>
                    <a:noFill/>
                    <a:ln>
                      <a:noFill/>
                    </a:ln>
                  </pic:spPr>
                </pic:pic>
              </a:graphicData>
            </a:graphic>
          </wp:inline>
        </w:drawing>
      </w:r>
    </w:p>
    <w:p w14:paraId="48D40A83" w14:textId="239D74BD" w:rsidR="000347DA"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26</w:t>
      </w:r>
      <w:r w:rsidR="004002AF">
        <w:rPr>
          <w:noProof/>
        </w:rPr>
        <w:fldChar w:fldCharType="end"/>
      </w:r>
    </w:p>
    <w:p w14:paraId="48D40A84" w14:textId="77777777" w:rsidR="000347DA" w:rsidRDefault="000347DA" w:rsidP="00C5110D">
      <w:pPr>
        <w:jc w:val="both"/>
        <w:rPr>
          <w:rFonts w:eastAsiaTheme="majorEastAsia"/>
        </w:rPr>
      </w:pPr>
    </w:p>
    <w:p w14:paraId="48D40A85" w14:textId="77777777" w:rsidR="000347DA" w:rsidRDefault="000347DA" w:rsidP="00C5110D">
      <w:pPr>
        <w:jc w:val="both"/>
        <w:rPr>
          <w:rFonts w:eastAsiaTheme="majorEastAsia"/>
        </w:rPr>
      </w:pPr>
      <w:r>
        <w:rPr>
          <w:rFonts w:eastAsiaTheme="majorEastAsia"/>
        </w:rPr>
        <w:t xml:space="preserve">В блоке «коммуникация с закупщиком» будет отображена информация от сотрудника ФТС «Перекресток» (закупщик). </w:t>
      </w:r>
      <w:r w:rsidR="00E27D68">
        <w:rPr>
          <w:rFonts w:eastAsiaTheme="majorEastAsia"/>
        </w:rPr>
        <w:t xml:space="preserve">Для более детальной информации необходимо перейти на следующую страницу, нажав кнопку «дальше». </w:t>
      </w:r>
    </w:p>
    <w:p w14:paraId="48D40A86" w14:textId="77777777" w:rsidR="00E27D68" w:rsidRDefault="00E27D68" w:rsidP="00C5110D">
      <w:pPr>
        <w:jc w:val="both"/>
        <w:rPr>
          <w:rFonts w:eastAsiaTheme="majorEastAsia"/>
        </w:rPr>
      </w:pPr>
    </w:p>
    <w:p w14:paraId="48D40A87" w14:textId="7EE15319" w:rsidR="00E27D68" w:rsidRDefault="00E27D68" w:rsidP="00C5110D">
      <w:pPr>
        <w:jc w:val="both"/>
        <w:rPr>
          <w:rFonts w:eastAsiaTheme="majorEastAsia"/>
        </w:rPr>
      </w:pPr>
      <w:r>
        <w:rPr>
          <w:rFonts w:eastAsiaTheme="majorEastAsia"/>
        </w:rPr>
        <w:t>Все вопросы, для которых необходимо пояснение</w:t>
      </w:r>
      <w:r w:rsidR="00006DCC">
        <w:rPr>
          <w:rFonts w:eastAsiaTheme="majorEastAsia"/>
        </w:rPr>
        <w:t>, буду</w:t>
      </w:r>
      <w:r>
        <w:rPr>
          <w:rFonts w:eastAsiaTheme="majorEastAsia"/>
        </w:rPr>
        <w:t>т отмечены красным:</w:t>
      </w:r>
    </w:p>
    <w:p w14:paraId="7342B755" w14:textId="77777777" w:rsidR="00191923" w:rsidRDefault="00E27D68" w:rsidP="00191923">
      <w:pPr>
        <w:keepNext/>
        <w:jc w:val="center"/>
      </w:pPr>
      <w:r>
        <w:rPr>
          <w:noProof/>
        </w:rPr>
        <w:drawing>
          <wp:inline distT="0" distB="0" distL="0" distR="0" wp14:anchorId="48D40ACF" wp14:editId="48D40AD0">
            <wp:extent cx="6029960" cy="175514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29960" cy="1755140"/>
                    </a:xfrm>
                    <a:prstGeom prst="rect">
                      <a:avLst/>
                    </a:prstGeom>
                  </pic:spPr>
                </pic:pic>
              </a:graphicData>
            </a:graphic>
          </wp:inline>
        </w:drawing>
      </w:r>
    </w:p>
    <w:p w14:paraId="48D40A88" w14:textId="15F3F912" w:rsidR="00E27D68"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27</w:t>
      </w:r>
      <w:r w:rsidR="004002AF">
        <w:rPr>
          <w:noProof/>
        </w:rPr>
        <w:fldChar w:fldCharType="end"/>
      </w:r>
    </w:p>
    <w:p w14:paraId="48D40A89" w14:textId="77777777" w:rsidR="00E27D68" w:rsidRDefault="00E27D68" w:rsidP="00C5110D">
      <w:pPr>
        <w:jc w:val="both"/>
        <w:rPr>
          <w:rFonts w:eastAsiaTheme="majorEastAsia"/>
        </w:rPr>
      </w:pPr>
    </w:p>
    <w:p w14:paraId="48D40A8A" w14:textId="77777777" w:rsidR="00E27D68" w:rsidRDefault="00E27D68" w:rsidP="00C5110D">
      <w:pPr>
        <w:jc w:val="both"/>
        <w:rPr>
          <w:rFonts w:eastAsiaTheme="majorEastAsia"/>
        </w:rPr>
      </w:pPr>
      <w:r>
        <w:rPr>
          <w:rFonts w:eastAsiaTheme="majorEastAsia"/>
        </w:rPr>
        <w:lastRenderedPageBreak/>
        <w:t>Комментарии и подробности уточнения будут сверху страницы:</w:t>
      </w:r>
    </w:p>
    <w:p w14:paraId="44BD16DB" w14:textId="77777777" w:rsidR="00191923" w:rsidRDefault="00E27D68" w:rsidP="00191923">
      <w:pPr>
        <w:keepNext/>
        <w:jc w:val="center"/>
      </w:pPr>
      <w:r>
        <w:rPr>
          <w:noProof/>
        </w:rPr>
        <w:drawing>
          <wp:inline distT="0" distB="0" distL="0" distR="0" wp14:anchorId="48D40AD1" wp14:editId="48D40AD2">
            <wp:extent cx="6029960" cy="2174875"/>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29960" cy="2174875"/>
                    </a:xfrm>
                    <a:prstGeom prst="rect">
                      <a:avLst/>
                    </a:prstGeom>
                  </pic:spPr>
                </pic:pic>
              </a:graphicData>
            </a:graphic>
          </wp:inline>
        </w:drawing>
      </w:r>
    </w:p>
    <w:p w14:paraId="48D40A8B" w14:textId="0FB82D3D" w:rsidR="00E27D68"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28</w:t>
      </w:r>
      <w:r w:rsidR="004002AF">
        <w:rPr>
          <w:noProof/>
        </w:rPr>
        <w:fldChar w:fldCharType="end"/>
      </w:r>
    </w:p>
    <w:p w14:paraId="48D40A8C" w14:textId="77777777" w:rsidR="00E27D68" w:rsidRDefault="00E27D68" w:rsidP="00C5110D">
      <w:pPr>
        <w:jc w:val="both"/>
        <w:rPr>
          <w:rFonts w:eastAsiaTheme="majorEastAsia"/>
        </w:rPr>
      </w:pPr>
      <w:r>
        <w:rPr>
          <w:rFonts w:eastAsiaTheme="majorEastAsia"/>
        </w:rPr>
        <w:t xml:space="preserve">В блоке «сообщение закупщику» можно оставить комментарии, ответы, пояснения закупщику. </w:t>
      </w:r>
    </w:p>
    <w:p w14:paraId="48D40A8D" w14:textId="77777777" w:rsidR="001F0808" w:rsidRDefault="001F0808" w:rsidP="00C5110D">
      <w:pPr>
        <w:jc w:val="both"/>
        <w:rPr>
          <w:rFonts w:eastAsiaTheme="majorEastAsia"/>
        </w:rPr>
      </w:pPr>
      <w:r>
        <w:rPr>
          <w:rFonts w:eastAsiaTheme="majorEastAsia"/>
        </w:rPr>
        <w:t xml:space="preserve">К вопросам, для которых необходимо пояснение, можно приложить файлы, а также оставить комментарии. Кроме того, остаются тем же функционал кнопок «сохранить» (позволяет сохранить внесенные данные, чтобы вернуться к ним позже), «просмотреть» и так далее. </w:t>
      </w:r>
    </w:p>
    <w:p w14:paraId="48D40A8E" w14:textId="77777777" w:rsidR="001F0808" w:rsidRDefault="001F0808" w:rsidP="00C5110D">
      <w:pPr>
        <w:jc w:val="both"/>
        <w:rPr>
          <w:rFonts w:eastAsiaTheme="majorEastAsia"/>
        </w:rPr>
      </w:pPr>
      <w:r>
        <w:rPr>
          <w:rFonts w:eastAsiaTheme="majorEastAsia"/>
        </w:rPr>
        <w:t xml:space="preserve">После внесения всех ответов, комментариев, прикрепления файлов и прочее, необходимо нажать кнопку «дальше» для перехода на следующую страницу. </w:t>
      </w:r>
    </w:p>
    <w:p w14:paraId="48D40A8F" w14:textId="77777777" w:rsidR="001F0808" w:rsidRDefault="001F0808" w:rsidP="00C5110D">
      <w:pPr>
        <w:jc w:val="both"/>
        <w:rPr>
          <w:rFonts w:eastAsiaTheme="majorEastAsia"/>
        </w:rPr>
      </w:pPr>
      <w:r>
        <w:rPr>
          <w:rFonts w:eastAsiaTheme="majorEastAsia"/>
        </w:rPr>
        <w:t xml:space="preserve">На последней странице нужно подтвердить, что новые введенные данные являются корректными. </w:t>
      </w:r>
    </w:p>
    <w:p w14:paraId="6DB3BB65" w14:textId="77777777" w:rsidR="00191923" w:rsidRDefault="001F0808" w:rsidP="00191923">
      <w:pPr>
        <w:keepNext/>
        <w:jc w:val="center"/>
      </w:pPr>
      <w:r>
        <w:rPr>
          <w:noProof/>
        </w:rPr>
        <w:drawing>
          <wp:inline distT="0" distB="0" distL="0" distR="0" wp14:anchorId="48D40AD3" wp14:editId="48D40AD4">
            <wp:extent cx="4505325" cy="1600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05325" cy="1600200"/>
                    </a:xfrm>
                    <a:prstGeom prst="rect">
                      <a:avLst/>
                    </a:prstGeom>
                  </pic:spPr>
                </pic:pic>
              </a:graphicData>
            </a:graphic>
          </wp:inline>
        </w:drawing>
      </w:r>
    </w:p>
    <w:p w14:paraId="48D40A90" w14:textId="0B4DD588" w:rsidR="001F0808" w:rsidRDefault="00191923" w:rsidP="00191923">
      <w:pPr>
        <w:pStyle w:val="Caption"/>
        <w:jc w:val="center"/>
        <w:rPr>
          <w:rFonts w:eastAsiaTheme="majorEastAsia"/>
        </w:rPr>
      </w:pPr>
      <w:r>
        <w:t xml:space="preserve">Рисунок </w:t>
      </w:r>
      <w:r w:rsidR="004002AF">
        <w:fldChar w:fldCharType="begin"/>
      </w:r>
      <w:r w:rsidR="004002AF">
        <w:instrText xml:space="preserve"> SEQ Рисунок \* ARABIC </w:instrText>
      </w:r>
      <w:r w:rsidR="004002AF">
        <w:fldChar w:fldCharType="separate"/>
      </w:r>
      <w:r w:rsidR="0026316F">
        <w:rPr>
          <w:noProof/>
        </w:rPr>
        <w:t>29</w:t>
      </w:r>
      <w:r w:rsidR="004002AF">
        <w:rPr>
          <w:noProof/>
        </w:rPr>
        <w:fldChar w:fldCharType="end"/>
      </w:r>
    </w:p>
    <w:p w14:paraId="48D40A91" w14:textId="77777777" w:rsidR="00B56FF3" w:rsidRDefault="00B56FF3" w:rsidP="00C5110D">
      <w:pPr>
        <w:jc w:val="both"/>
        <w:rPr>
          <w:rFonts w:eastAsiaTheme="majorEastAsia"/>
        </w:rPr>
      </w:pPr>
    </w:p>
    <w:p w14:paraId="48D40A92" w14:textId="14E51D3A" w:rsidR="00B56FF3" w:rsidRPr="000347DA" w:rsidRDefault="00B56FF3" w:rsidP="00C5110D">
      <w:pPr>
        <w:jc w:val="both"/>
        <w:rPr>
          <w:rFonts w:eastAsiaTheme="majorEastAsia"/>
        </w:rPr>
      </w:pPr>
      <w:r>
        <w:rPr>
          <w:rFonts w:eastAsiaTheme="majorEastAsia"/>
        </w:rPr>
        <w:t xml:space="preserve">После подтверждения </w:t>
      </w:r>
      <w:r w:rsidR="00006DCC">
        <w:rPr>
          <w:rFonts w:eastAsiaTheme="majorEastAsia"/>
        </w:rPr>
        <w:t>ответ на пред</w:t>
      </w:r>
      <w:r>
        <w:rPr>
          <w:rFonts w:eastAsiaTheme="majorEastAsia"/>
        </w:rPr>
        <w:t xml:space="preserve">квалификационный запрос отправится закупщику и </w:t>
      </w:r>
      <w:r w:rsidR="00006DCC">
        <w:rPr>
          <w:rFonts w:eastAsiaTheme="majorEastAsia"/>
        </w:rPr>
        <w:t>станет доступен в разделе Отправлено</w:t>
      </w:r>
      <w:r>
        <w:rPr>
          <w:rFonts w:eastAsiaTheme="majorEastAsia"/>
        </w:rPr>
        <w:t xml:space="preserve">. В последствии при необходимости закупщик может повторно запросить пояснение, и запрос снова будет отображаться в разделе «требуется пояснение». </w:t>
      </w:r>
    </w:p>
    <w:sectPr w:rsidR="00B56FF3" w:rsidRPr="000347DA" w:rsidSect="00B81C87">
      <w:headerReference w:type="default" r:id="rId46"/>
      <w:footerReference w:type="default" r:id="rId47"/>
      <w:pgSz w:w="11906" w:h="16838" w:code="9"/>
      <w:pgMar w:top="238" w:right="992" w:bottom="1134" w:left="1418" w:header="709"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40AD7" w14:textId="77777777" w:rsidR="002B1C51" w:rsidRPr="00B414B4" w:rsidRDefault="002B1C51" w:rsidP="00B81C87">
      <w:pPr>
        <w:spacing w:before="0" w:after="0"/>
      </w:pPr>
      <w:r>
        <w:separator/>
      </w:r>
    </w:p>
  </w:endnote>
  <w:endnote w:type="continuationSeparator" w:id="0">
    <w:p w14:paraId="48D40AD8" w14:textId="77777777" w:rsidR="002B1C51" w:rsidRPr="00B414B4" w:rsidRDefault="002B1C51" w:rsidP="00B81C8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20" w:type="dxa"/>
      <w:tblInd w:w="51" w:type="dxa"/>
      <w:tblBorders>
        <w:top w:val="single" w:sz="6" w:space="0" w:color="auto"/>
      </w:tblBorders>
      <w:tblLook w:val="01E0" w:firstRow="1" w:lastRow="1" w:firstColumn="1" w:lastColumn="1" w:noHBand="0" w:noVBand="0"/>
    </w:tblPr>
    <w:tblGrid>
      <w:gridCol w:w="4917"/>
      <w:gridCol w:w="2273"/>
      <w:gridCol w:w="2330"/>
    </w:tblGrid>
    <w:tr w:rsidR="002B1C51" w:rsidRPr="00DF4F9E" w14:paraId="48D40AEF" w14:textId="77777777" w:rsidTr="00CF3279">
      <w:tc>
        <w:tcPr>
          <w:tcW w:w="5000" w:type="pct"/>
          <w:gridSpan w:val="3"/>
          <w:tcBorders>
            <w:top w:val="single" w:sz="12" w:space="0" w:color="auto"/>
          </w:tcBorders>
          <w:shd w:val="clear" w:color="auto" w:fill="E0E0E0"/>
        </w:tcPr>
        <w:p w14:paraId="48D40AEE" w14:textId="77777777" w:rsidR="002B1C51" w:rsidRPr="007A63CC" w:rsidRDefault="002B1C51" w:rsidP="00CF3279">
          <w:pPr>
            <w:pStyle w:val="Footer"/>
            <w:spacing w:before="40"/>
            <w:rPr>
              <w:rFonts w:cs="Tahoma"/>
              <w:sz w:val="16"/>
              <w:szCs w:val="16"/>
            </w:rPr>
          </w:pPr>
        </w:p>
      </w:tc>
    </w:tr>
    <w:tr w:rsidR="002B1C51" w:rsidRPr="00DF4F9E" w14:paraId="48D40AF3" w14:textId="77777777" w:rsidTr="00CF3279">
      <w:tc>
        <w:tcPr>
          <w:tcW w:w="2582" w:type="pct"/>
          <w:shd w:val="clear" w:color="auto" w:fill="FFFFFF"/>
        </w:tcPr>
        <w:p w14:paraId="48D40AF0" w14:textId="77777777" w:rsidR="002B1C51" w:rsidRPr="00DF4F9E" w:rsidRDefault="002B1C51" w:rsidP="00CF3279">
          <w:pPr>
            <w:pStyle w:val="Footer"/>
            <w:spacing w:before="40"/>
            <w:rPr>
              <w:rFonts w:cs="Tahoma"/>
              <w:sz w:val="16"/>
              <w:szCs w:val="16"/>
            </w:rPr>
          </w:pPr>
        </w:p>
      </w:tc>
      <w:tc>
        <w:tcPr>
          <w:tcW w:w="1194" w:type="pct"/>
          <w:shd w:val="clear" w:color="auto" w:fill="FFFFFF"/>
        </w:tcPr>
        <w:p w14:paraId="48D40AF1" w14:textId="77777777" w:rsidR="002B1C51" w:rsidRPr="00DF4F9E" w:rsidRDefault="002B1C51" w:rsidP="00CF3279">
          <w:pPr>
            <w:pStyle w:val="Footer"/>
            <w:spacing w:before="40"/>
            <w:jc w:val="right"/>
            <w:rPr>
              <w:rFonts w:cs="Tahoma"/>
              <w:sz w:val="16"/>
              <w:szCs w:val="16"/>
            </w:rPr>
          </w:pPr>
          <w:r w:rsidRPr="00DF4F9E">
            <w:rPr>
              <w:rFonts w:cs="Tahoma"/>
              <w:sz w:val="16"/>
              <w:szCs w:val="16"/>
            </w:rPr>
            <w:t xml:space="preserve">Распечатано: </w:t>
          </w:r>
          <w:r w:rsidRPr="00DF4F9E">
            <w:rPr>
              <w:rFonts w:cs="Tahoma"/>
              <w:sz w:val="16"/>
              <w:szCs w:val="16"/>
            </w:rPr>
            <w:fldChar w:fldCharType="begin"/>
          </w:r>
          <w:r w:rsidRPr="00DF4F9E">
            <w:rPr>
              <w:rFonts w:cs="Tahoma"/>
              <w:sz w:val="16"/>
              <w:szCs w:val="16"/>
            </w:rPr>
            <w:instrText xml:space="preserve"> DATE \@ "dd.MM.yyyy" </w:instrText>
          </w:r>
          <w:r w:rsidRPr="00DF4F9E">
            <w:rPr>
              <w:rFonts w:cs="Tahoma"/>
              <w:sz w:val="16"/>
              <w:szCs w:val="16"/>
            </w:rPr>
            <w:fldChar w:fldCharType="separate"/>
          </w:r>
          <w:r w:rsidR="007E524B">
            <w:rPr>
              <w:rFonts w:cs="Tahoma"/>
              <w:noProof/>
              <w:sz w:val="16"/>
              <w:szCs w:val="16"/>
            </w:rPr>
            <w:t>13.03.2017</w:t>
          </w:r>
          <w:r w:rsidRPr="00DF4F9E">
            <w:rPr>
              <w:rFonts w:cs="Tahoma"/>
              <w:sz w:val="16"/>
              <w:szCs w:val="16"/>
            </w:rPr>
            <w:fldChar w:fldCharType="end"/>
          </w:r>
          <w:r w:rsidRPr="00DF4F9E">
            <w:rPr>
              <w:rFonts w:cs="Tahoma"/>
              <w:sz w:val="16"/>
              <w:szCs w:val="16"/>
            </w:rPr>
            <w:t xml:space="preserve">  </w:t>
          </w:r>
        </w:p>
      </w:tc>
      <w:tc>
        <w:tcPr>
          <w:tcW w:w="1224" w:type="pct"/>
          <w:shd w:val="clear" w:color="auto" w:fill="FFFFFF"/>
          <w:vAlign w:val="bottom"/>
        </w:tcPr>
        <w:p w14:paraId="48D40AF2" w14:textId="77777777" w:rsidR="002B1C51" w:rsidRPr="00DF4F9E" w:rsidRDefault="002B1C51" w:rsidP="00CF3279">
          <w:pPr>
            <w:pStyle w:val="Footer"/>
            <w:spacing w:before="40"/>
            <w:jc w:val="right"/>
            <w:rPr>
              <w:rFonts w:cs="Tahoma"/>
              <w:sz w:val="16"/>
              <w:szCs w:val="16"/>
            </w:rPr>
          </w:pPr>
          <w:r w:rsidRPr="00DF4F9E">
            <w:rPr>
              <w:rFonts w:cs="Tahoma"/>
              <w:sz w:val="16"/>
              <w:szCs w:val="16"/>
            </w:rPr>
            <w:t xml:space="preserve">Страница </w:t>
          </w:r>
          <w:r w:rsidRPr="00DF4F9E">
            <w:rPr>
              <w:rFonts w:cs="Tahoma"/>
              <w:sz w:val="16"/>
              <w:szCs w:val="16"/>
            </w:rPr>
            <w:fldChar w:fldCharType="begin"/>
          </w:r>
          <w:r w:rsidRPr="00DF4F9E">
            <w:rPr>
              <w:rFonts w:cs="Tahoma"/>
              <w:sz w:val="16"/>
              <w:szCs w:val="16"/>
            </w:rPr>
            <w:instrText xml:space="preserve"> PAGE </w:instrText>
          </w:r>
          <w:r w:rsidRPr="00DF4F9E">
            <w:rPr>
              <w:rFonts w:cs="Tahoma"/>
              <w:sz w:val="16"/>
              <w:szCs w:val="16"/>
            </w:rPr>
            <w:fldChar w:fldCharType="separate"/>
          </w:r>
          <w:r w:rsidR="004002AF">
            <w:rPr>
              <w:rFonts w:cs="Tahoma"/>
              <w:noProof/>
              <w:sz w:val="16"/>
              <w:szCs w:val="16"/>
            </w:rPr>
            <w:t>20</w:t>
          </w:r>
          <w:r w:rsidRPr="00DF4F9E">
            <w:rPr>
              <w:rFonts w:cs="Tahoma"/>
              <w:sz w:val="16"/>
              <w:szCs w:val="16"/>
            </w:rPr>
            <w:fldChar w:fldCharType="end"/>
          </w:r>
          <w:r w:rsidRPr="00DF4F9E">
            <w:rPr>
              <w:rFonts w:cs="Tahoma"/>
              <w:sz w:val="16"/>
              <w:szCs w:val="16"/>
            </w:rPr>
            <w:t xml:space="preserve"> из </w:t>
          </w:r>
          <w:r w:rsidRPr="00DF4F9E">
            <w:rPr>
              <w:rFonts w:cs="Tahoma"/>
              <w:sz w:val="16"/>
              <w:szCs w:val="16"/>
            </w:rPr>
            <w:fldChar w:fldCharType="begin"/>
          </w:r>
          <w:r w:rsidRPr="00DF4F9E">
            <w:rPr>
              <w:rFonts w:cs="Tahoma"/>
              <w:sz w:val="16"/>
              <w:szCs w:val="16"/>
            </w:rPr>
            <w:instrText xml:space="preserve"> NUMPAGES </w:instrText>
          </w:r>
          <w:r w:rsidRPr="00DF4F9E">
            <w:rPr>
              <w:rFonts w:cs="Tahoma"/>
              <w:sz w:val="16"/>
              <w:szCs w:val="16"/>
            </w:rPr>
            <w:fldChar w:fldCharType="separate"/>
          </w:r>
          <w:r w:rsidR="004002AF">
            <w:rPr>
              <w:rFonts w:cs="Tahoma"/>
              <w:noProof/>
              <w:sz w:val="16"/>
              <w:szCs w:val="16"/>
            </w:rPr>
            <w:t>20</w:t>
          </w:r>
          <w:r w:rsidRPr="00DF4F9E">
            <w:rPr>
              <w:rFonts w:cs="Tahoma"/>
              <w:sz w:val="16"/>
              <w:szCs w:val="16"/>
            </w:rPr>
            <w:fldChar w:fldCharType="end"/>
          </w:r>
          <w:r w:rsidRPr="00DF4F9E">
            <w:rPr>
              <w:rFonts w:cs="Tahoma"/>
              <w:sz w:val="16"/>
              <w:szCs w:val="16"/>
            </w:rPr>
            <w:t>.</w:t>
          </w:r>
        </w:p>
      </w:tc>
    </w:tr>
  </w:tbl>
  <w:p w14:paraId="48D40AF4" w14:textId="77777777" w:rsidR="002B1C51" w:rsidRPr="00B81C87" w:rsidRDefault="002B1C51">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40AD5" w14:textId="77777777" w:rsidR="002B1C51" w:rsidRPr="00B414B4" w:rsidRDefault="002B1C51" w:rsidP="00B81C87">
      <w:pPr>
        <w:spacing w:before="0" w:after="0"/>
      </w:pPr>
      <w:r>
        <w:separator/>
      </w:r>
    </w:p>
  </w:footnote>
  <w:footnote w:type="continuationSeparator" w:id="0">
    <w:p w14:paraId="48D40AD6" w14:textId="77777777" w:rsidR="002B1C51" w:rsidRPr="00B414B4" w:rsidRDefault="002B1C51" w:rsidP="00B81C87">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74" w:type="dxa"/>
      <w:tblInd w:w="108" w:type="dxa"/>
      <w:tblLook w:val="01E0" w:firstRow="1" w:lastRow="1" w:firstColumn="1" w:lastColumn="1" w:noHBand="0" w:noVBand="0"/>
    </w:tblPr>
    <w:tblGrid>
      <w:gridCol w:w="2708"/>
      <w:gridCol w:w="2414"/>
      <w:gridCol w:w="4652"/>
    </w:tblGrid>
    <w:tr w:rsidR="002B1C51" w:rsidRPr="00DF4F9E" w14:paraId="48D40ADC" w14:textId="77777777" w:rsidTr="00E02A0A">
      <w:trPr>
        <w:cantSplit/>
        <w:trHeight w:val="191"/>
      </w:trPr>
      <w:tc>
        <w:tcPr>
          <w:tcW w:w="2708" w:type="dxa"/>
          <w:vMerge w:val="restart"/>
          <w:tcBorders>
            <w:right w:val="single" w:sz="12" w:space="0" w:color="auto"/>
          </w:tcBorders>
          <w:shd w:val="clear" w:color="auto" w:fill="auto"/>
        </w:tcPr>
        <w:p w14:paraId="48D40AD9" w14:textId="77777777" w:rsidR="002B1C51" w:rsidRDefault="002B1C51" w:rsidP="00D5411A">
          <w:pPr>
            <w:pStyle w:val="Header"/>
            <w:spacing w:beforeLines="40" w:before="96"/>
          </w:pPr>
          <w:r>
            <w:rPr>
              <w:noProof/>
              <w:sz w:val="16"/>
              <w:szCs w:val="16"/>
            </w:rPr>
            <w:drawing>
              <wp:anchor distT="0" distB="0" distL="114300" distR="114300" simplePos="0" relativeHeight="251658240" behindDoc="0" locked="0" layoutInCell="1" allowOverlap="1" wp14:anchorId="48D40AF5" wp14:editId="48D40AF6">
                <wp:simplePos x="0" y="0"/>
                <wp:positionH relativeFrom="column">
                  <wp:posOffset>-5080</wp:posOffset>
                </wp:positionH>
                <wp:positionV relativeFrom="paragraph">
                  <wp:posOffset>158115</wp:posOffset>
                </wp:positionV>
                <wp:extent cx="1520190" cy="252095"/>
                <wp:effectExtent l="1905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1520190" cy="252095"/>
                        </a:xfrm>
                        <a:prstGeom prst="rect">
                          <a:avLst/>
                        </a:prstGeom>
                        <a:noFill/>
                        <a:ln w="9525" algn="ctr">
                          <a:noFill/>
                          <a:miter lim="800000"/>
                          <a:headEnd/>
                          <a:tailEnd/>
                        </a:ln>
                      </pic:spPr>
                    </pic:pic>
                  </a:graphicData>
                </a:graphic>
              </wp:anchor>
            </w:drawing>
          </w:r>
        </w:p>
        <w:p w14:paraId="48D40ADA" w14:textId="77777777" w:rsidR="002B1C51" w:rsidRDefault="002B1C51" w:rsidP="00CF3279">
          <w:pPr>
            <w:pStyle w:val="Header"/>
            <w:spacing w:before="40"/>
          </w:pPr>
        </w:p>
      </w:tc>
      <w:tc>
        <w:tcPr>
          <w:tcW w:w="7066" w:type="dxa"/>
          <w:gridSpan w:val="2"/>
          <w:tcBorders>
            <w:left w:val="single" w:sz="12" w:space="0" w:color="auto"/>
          </w:tcBorders>
          <w:shd w:val="clear" w:color="auto" w:fill="000000"/>
        </w:tcPr>
        <w:p w14:paraId="48D40ADB" w14:textId="4E913268" w:rsidR="002B1C51" w:rsidRPr="00DF4F9E" w:rsidRDefault="004002AF" w:rsidP="00D5411A">
          <w:pPr>
            <w:pStyle w:val="Header"/>
            <w:spacing w:beforeLines="40" w:before="96"/>
            <w:rPr>
              <w:rFonts w:cs="Tahoma"/>
              <w:b/>
              <w:sz w:val="18"/>
              <w:szCs w:val="20"/>
            </w:rPr>
          </w:pPr>
          <w:r w:rsidRPr="004002AF">
            <w:rPr>
              <w:rFonts w:cs="Tahoma"/>
              <w:b/>
              <w:sz w:val="20"/>
              <w:szCs w:val="20"/>
            </w:rPr>
            <w:t>ДЕПАРТАМЕНТ ПО ИНФОРМАЦИОННЫМ ТЕХНОЛОГИЯМ</w:t>
          </w:r>
        </w:p>
      </w:tc>
    </w:tr>
    <w:tr w:rsidR="002B1C51" w:rsidRPr="00D219B8" w14:paraId="48D40AE0" w14:textId="77777777" w:rsidTr="00E02A0A">
      <w:trPr>
        <w:cantSplit/>
        <w:trHeight w:val="113"/>
      </w:trPr>
      <w:tc>
        <w:tcPr>
          <w:tcW w:w="2708" w:type="dxa"/>
          <w:vMerge/>
          <w:tcBorders>
            <w:right w:val="single" w:sz="12" w:space="0" w:color="auto"/>
          </w:tcBorders>
          <w:shd w:val="clear" w:color="auto" w:fill="auto"/>
        </w:tcPr>
        <w:p w14:paraId="48D40ADD" w14:textId="77777777" w:rsidR="002B1C51" w:rsidRPr="00DC06BB" w:rsidRDefault="002B1C51" w:rsidP="00CF3279">
          <w:pPr>
            <w:pStyle w:val="Header"/>
            <w:spacing w:before="40"/>
            <w:rPr>
              <w:sz w:val="16"/>
              <w:szCs w:val="16"/>
            </w:rPr>
          </w:pPr>
        </w:p>
      </w:tc>
      <w:tc>
        <w:tcPr>
          <w:tcW w:w="2414" w:type="dxa"/>
          <w:tcBorders>
            <w:left w:val="single" w:sz="12" w:space="0" w:color="auto"/>
          </w:tcBorders>
          <w:shd w:val="clear" w:color="auto" w:fill="E0E0E0"/>
        </w:tcPr>
        <w:p w14:paraId="48D40ADE" w14:textId="77777777" w:rsidR="002B1C51" w:rsidRPr="00B81C87" w:rsidRDefault="002B1C51" w:rsidP="00CF3279">
          <w:pPr>
            <w:pStyle w:val="Header"/>
            <w:spacing w:before="40"/>
            <w:rPr>
              <w:rFonts w:cs="Tahoma"/>
              <w:color w:val="808080"/>
              <w:sz w:val="16"/>
              <w:szCs w:val="16"/>
              <w:lang w:val="en-US"/>
            </w:rPr>
          </w:pPr>
          <w:r w:rsidRPr="00B81C87">
            <w:rPr>
              <w:rFonts w:cs="Tahoma"/>
              <w:color w:val="808080"/>
              <w:sz w:val="16"/>
              <w:szCs w:val="16"/>
            </w:rPr>
            <w:t>Проект</w:t>
          </w:r>
          <w:r w:rsidRPr="00B81C87">
            <w:rPr>
              <w:rFonts w:cs="Tahoma"/>
              <w:color w:val="808080"/>
              <w:sz w:val="16"/>
              <w:szCs w:val="16"/>
            </w:rPr>
            <w:fldChar w:fldCharType="begin"/>
          </w:r>
          <w:r w:rsidRPr="00B81C87">
            <w:rPr>
              <w:rFonts w:cs="Tahoma"/>
              <w:color w:val="808080"/>
              <w:sz w:val="16"/>
              <w:szCs w:val="16"/>
            </w:rPr>
            <w:instrText xml:space="preserve"> COMMENTS   \* MERGEFORMAT </w:instrText>
          </w:r>
          <w:r w:rsidRPr="00B81C87">
            <w:rPr>
              <w:rFonts w:cs="Tahoma"/>
              <w:color w:val="808080"/>
              <w:sz w:val="16"/>
              <w:szCs w:val="16"/>
            </w:rPr>
            <w:fldChar w:fldCharType="end"/>
          </w:r>
        </w:p>
      </w:tc>
      <w:tc>
        <w:tcPr>
          <w:tcW w:w="4652" w:type="dxa"/>
          <w:shd w:val="clear" w:color="auto" w:fill="E0E0E0"/>
        </w:tcPr>
        <w:p w14:paraId="48D40ADF" w14:textId="77777777" w:rsidR="002B1C51" w:rsidRPr="00D219B8" w:rsidRDefault="002B1C51" w:rsidP="00CF3279">
          <w:pPr>
            <w:pStyle w:val="Header"/>
            <w:spacing w:before="40"/>
            <w:rPr>
              <w:rFonts w:ascii="Tahoma" w:hAnsi="Tahoma" w:cs="Tahoma"/>
              <w:sz w:val="16"/>
              <w:szCs w:val="16"/>
            </w:rPr>
          </w:pPr>
        </w:p>
      </w:tc>
    </w:tr>
    <w:tr w:rsidR="002B1C51" w14:paraId="48D40AE4" w14:textId="77777777" w:rsidTr="00E02A0A">
      <w:trPr>
        <w:cantSplit/>
        <w:trHeight w:val="171"/>
      </w:trPr>
      <w:tc>
        <w:tcPr>
          <w:tcW w:w="2708" w:type="dxa"/>
          <w:vMerge/>
          <w:tcBorders>
            <w:right w:val="single" w:sz="12" w:space="0" w:color="auto"/>
          </w:tcBorders>
          <w:shd w:val="clear" w:color="auto" w:fill="auto"/>
        </w:tcPr>
        <w:p w14:paraId="48D40AE1" w14:textId="77777777" w:rsidR="002B1C51" w:rsidRPr="00DC06BB" w:rsidRDefault="002B1C51" w:rsidP="00CF3279">
          <w:pPr>
            <w:pStyle w:val="Header"/>
            <w:spacing w:before="40"/>
            <w:jc w:val="center"/>
            <w:rPr>
              <w:sz w:val="16"/>
              <w:szCs w:val="16"/>
            </w:rPr>
          </w:pPr>
        </w:p>
      </w:tc>
      <w:tc>
        <w:tcPr>
          <w:tcW w:w="2414" w:type="dxa"/>
          <w:tcBorders>
            <w:left w:val="single" w:sz="12" w:space="0" w:color="auto"/>
          </w:tcBorders>
          <w:shd w:val="clear" w:color="auto" w:fill="FFFFFF"/>
        </w:tcPr>
        <w:p w14:paraId="48D40AE2" w14:textId="77777777" w:rsidR="002B1C51" w:rsidRPr="00B81C87" w:rsidRDefault="002B1C51" w:rsidP="00CF3279">
          <w:pPr>
            <w:pStyle w:val="Header"/>
            <w:spacing w:before="40"/>
            <w:rPr>
              <w:rFonts w:cs="Tahoma"/>
              <w:color w:val="808080"/>
              <w:sz w:val="16"/>
              <w:szCs w:val="16"/>
            </w:rPr>
          </w:pPr>
          <w:r w:rsidRPr="00B81C87">
            <w:rPr>
              <w:rFonts w:cs="Tahoma"/>
              <w:color w:val="808080"/>
              <w:sz w:val="16"/>
              <w:szCs w:val="16"/>
            </w:rPr>
            <w:t>Название документа</w:t>
          </w:r>
        </w:p>
      </w:tc>
      <w:tc>
        <w:tcPr>
          <w:tcW w:w="4652" w:type="dxa"/>
          <w:shd w:val="clear" w:color="auto" w:fill="FFFFFF"/>
        </w:tcPr>
        <w:p w14:paraId="48D40AE3" w14:textId="77777777" w:rsidR="002B1C51" w:rsidRDefault="002B1C51" w:rsidP="00166AD7">
          <w:pPr>
            <w:pStyle w:val="Header"/>
            <w:spacing w:before="40"/>
            <w:rPr>
              <w:rFonts w:ascii="Tahoma" w:hAnsi="Tahoma" w:cs="Tahoma"/>
              <w:sz w:val="16"/>
              <w:szCs w:val="16"/>
            </w:rPr>
          </w:pPr>
          <w:r w:rsidRPr="00C923CD">
            <w:rPr>
              <w:rFonts w:ascii="Tahoma" w:hAnsi="Tahoma" w:cs="Tahoma"/>
              <w:noProof/>
              <w:sz w:val="16"/>
              <w:szCs w:val="16"/>
            </w:rPr>
            <w:t xml:space="preserve">Инструкция </w:t>
          </w:r>
          <w:r>
            <w:rPr>
              <w:rFonts w:ascii="Tahoma" w:hAnsi="Tahoma" w:cs="Tahoma"/>
              <w:noProof/>
              <w:sz w:val="16"/>
              <w:szCs w:val="16"/>
            </w:rPr>
            <w:t xml:space="preserve">администратора </w:t>
          </w:r>
          <w:r w:rsidRPr="00E02A0A">
            <w:rPr>
              <w:rFonts w:ascii="Tahoma" w:hAnsi="Tahoma" w:cs="Tahoma"/>
              <w:noProof/>
              <w:sz w:val="16"/>
              <w:szCs w:val="16"/>
            </w:rPr>
            <w:t xml:space="preserve">поставщика </w:t>
          </w:r>
          <w:r>
            <w:rPr>
              <w:rFonts w:ascii="Tahoma" w:hAnsi="Tahoma" w:cs="Tahoma"/>
              <w:sz w:val="16"/>
              <w:szCs w:val="16"/>
            </w:rPr>
            <w:fldChar w:fldCharType="begin"/>
          </w:r>
          <w:r>
            <w:rPr>
              <w:rFonts w:ascii="Tahoma" w:hAnsi="Tahoma" w:cs="Tahoma"/>
              <w:sz w:val="16"/>
              <w:szCs w:val="16"/>
            </w:rPr>
            <w:instrText xml:space="preserve"> SUBJECT   \* MERGEFORMAT </w:instrText>
          </w:r>
          <w:r>
            <w:rPr>
              <w:rFonts w:ascii="Tahoma" w:hAnsi="Tahoma" w:cs="Tahoma"/>
              <w:sz w:val="16"/>
              <w:szCs w:val="16"/>
            </w:rPr>
            <w:fldChar w:fldCharType="end"/>
          </w:r>
        </w:p>
      </w:tc>
    </w:tr>
    <w:tr w:rsidR="002B1C51" w:rsidRPr="002E6C8F" w14:paraId="48D40AE8" w14:textId="77777777" w:rsidTr="00E02A0A">
      <w:trPr>
        <w:cantSplit/>
        <w:trHeight w:val="152"/>
      </w:trPr>
      <w:tc>
        <w:tcPr>
          <w:tcW w:w="2708" w:type="dxa"/>
          <w:vMerge/>
          <w:tcBorders>
            <w:right w:val="single" w:sz="12" w:space="0" w:color="auto"/>
          </w:tcBorders>
          <w:shd w:val="clear" w:color="auto" w:fill="auto"/>
        </w:tcPr>
        <w:p w14:paraId="48D40AE5" w14:textId="77777777" w:rsidR="002B1C51" w:rsidRPr="00DC06BB" w:rsidRDefault="002B1C51" w:rsidP="00CF3279">
          <w:pPr>
            <w:pStyle w:val="Header"/>
            <w:spacing w:before="40"/>
            <w:rPr>
              <w:sz w:val="8"/>
              <w:szCs w:val="16"/>
            </w:rPr>
          </w:pPr>
        </w:p>
      </w:tc>
      <w:tc>
        <w:tcPr>
          <w:tcW w:w="2414" w:type="dxa"/>
          <w:vMerge w:val="restart"/>
          <w:tcBorders>
            <w:left w:val="single" w:sz="12" w:space="0" w:color="auto"/>
          </w:tcBorders>
          <w:shd w:val="clear" w:color="auto" w:fill="E0E0E0"/>
        </w:tcPr>
        <w:p w14:paraId="48D40AE6" w14:textId="77777777" w:rsidR="002B1C51" w:rsidRPr="00B81C87" w:rsidRDefault="002B1C51" w:rsidP="00CF3279">
          <w:pPr>
            <w:pStyle w:val="Header"/>
            <w:spacing w:before="40"/>
            <w:rPr>
              <w:rFonts w:cs="Tahoma"/>
              <w:color w:val="808080"/>
              <w:sz w:val="16"/>
              <w:szCs w:val="16"/>
            </w:rPr>
          </w:pPr>
          <w:r w:rsidRPr="00B81C87">
            <w:rPr>
              <w:rFonts w:cs="Tahoma"/>
              <w:color w:val="808080"/>
              <w:sz w:val="16"/>
              <w:szCs w:val="16"/>
            </w:rPr>
            <w:t>Версия документа, дата</w:t>
          </w:r>
        </w:p>
      </w:tc>
      <w:tc>
        <w:tcPr>
          <w:tcW w:w="4652" w:type="dxa"/>
          <w:vMerge w:val="restart"/>
          <w:shd w:val="clear" w:color="auto" w:fill="E0E0E0"/>
        </w:tcPr>
        <w:p w14:paraId="48D40AE7" w14:textId="7BD64E8B" w:rsidR="002B1C51" w:rsidRPr="002E6C8F" w:rsidRDefault="002B1C51" w:rsidP="00CF3279">
          <w:pPr>
            <w:pStyle w:val="Header"/>
            <w:spacing w:before="40"/>
            <w:rPr>
              <w:rFonts w:ascii="Tahoma" w:hAnsi="Tahoma" w:cs="Tahoma"/>
              <w:sz w:val="16"/>
              <w:szCs w:val="16"/>
            </w:rPr>
          </w:pPr>
          <w:r>
            <w:rPr>
              <w:rFonts w:ascii="Tahoma" w:hAnsi="Tahoma" w:cs="Tahoma"/>
              <w:sz w:val="16"/>
              <w:szCs w:val="16"/>
              <w:lang w:val="en-US"/>
            </w:rPr>
            <w:t>v</w:t>
          </w:r>
          <w:r w:rsidRPr="007C472E">
            <w:rPr>
              <w:rFonts w:ascii="Tahoma" w:hAnsi="Tahoma" w:cs="Tahoma"/>
              <w:sz w:val="16"/>
              <w:szCs w:val="16"/>
            </w:rPr>
            <w:t xml:space="preserve"> </w:t>
          </w:r>
          <w:r w:rsidR="00E84CE0">
            <w:rPr>
              <w:rFonts w:ascii="Tahoma" w:hAnsi="Tahoma" w:cs="Tahoma"/>
              <w:sz w:val="16"/>
              <w:szCs w:val="16"/>
            </w:rPr>
            <w:t>1</w:t>
          </w:r>
          <w:r w:rsidRPr="00723149">
            <w:rPr>
              <w:rFonts w:ascii="Tahoma" w:hAnsi="Tahoma" w:cs="Tahoma"/>
              <w:sz w:val="16"/>
              <w:szCs w:val="16"/>
            </w:rPr>
            <w:t xml:space="preserve"> , </w:t>
          </w:r>
          <w:r>
            <w:rPr>
              <w:rFonts w:ascii="Tahoma" w:hAnsi="Tahoma" w:cs="Tahoma"/>
              <w:sz w:val="16"/>
              <w:szCs w:val="16"/>
            </w:rPr>
            <w:fldChar w:fldCharType="begin"/>
          </w:r>
          <w:r>
            <w:rPr>
              <w:rFonts w:ascii="Tahoma" w:hAnsi="Tahoma" w:cs="Tahoma"/>
              <w:sz w:val="16"/>
              <w:szCs w:val="16"/>
            </w:rPr>
            <w:instrText xml:space="preserve"> SAVEDATE  \@ "dd.MM.yyyy"  \* MERGEFORMAT </w:instrText>
          </w:r>
          <w:r>
            <w:rPr>
              <w:rFonts w:ascii="Tahoma" w:hAnsi="Tahoma" w:cs="Tahoma"/>
              <w:sz w:val="16"/>
              <w:szCs w:val="16"/>
            </w:rPr>
            <w:fldChar w:fldCharType="separate"/>
          </w:r>
          <w:r w:rsidR="007E524B" w:rsidRPr="007E524B">
            <w:rPr>
              <w:rFonts w:ascii="Tahoma" w:hAnsi="Tahoma" w:cs="Tahoma"/>
              <w:noProof/>
              <w:sz w:val="16"/>
              <w:szCs w:val="16"/>
              <w:lang w:val="en-US"/>
            </w:rPr>
            <w:t>13.03.2017</w:t>
          </w:r>
          <w:r>
            <w:rPr>
              <w:rFonts w:ascii="Tahoma" w:hAnsi="Tahoma" w:cs="Tahoma"/>
              <w:sz w:val="16"/>
              <w:szCs w:val="16"/>
            </w:rPr>
            <w:fldChar w:fldCharType="end"/>
          </w:r>
        </w:p>
      </w:tc>
    </w:tr>
    <w:tr w:rsidR="002B1C51" w:rsidRPr="00DC06BB" w14:paraId="48D40AEC" w14:textId="77777777" w:rsidTr="00E02A0A">
      <w:trPr>
        <w:cantSplit/>
        <w:trHeight w:val="127"/>
      </w:trPr>
      <w:tc>
        <w:tcPr>
          <w:tcW w:w="2708" w:type="dxa"/>
          <w:tcBorders>
            <w:right w:val="single" w:sz="12" w:space="0" w:color="auto"/>
          </w:tcBorders>
          <w:shd w:val="clear" w:color="auto" w:fill="000000"/>
        </w:tcPr>
        <w:p w14:paraId="48D40AE9" w14:textId="77777777" w:rsidR="002B1C51" w:rsidRPr="00DC06BB" w:rsidRDefault="002B1C51" w:rsidP="00CF3279">
          <w:pPr>
            <w:pStyle w:val="Header"/>
            <w:rPr>
              <w:sz w:val="2"/>
              <w:szCs w:val="16"/>
            </w:rPr>
          </w:pPr>
        </w:p>
      </w:tc>
      <w:tc>
        <w:tcPr>
          <w:tcW w:w="2414" w:type="dxa"/>
          <w:vMerge/>
          <w:tcBorders>
            <w:left w:val="single" w:sz="12" w:space="0" w:color="auto"/>
          </w:tcBorders>
          <w:shd w:val="clear" w:color="auto" w:fill="E0E0E0"/>
        </w:tcPr>
        <w:p w14:paraId="48D40AEA" w14:textId="77777777" w:rsidR="002B1C51" w:rsidRPr="00DC06BB" w:rsidRDefault="002B1C51" w:rsidP="00CF3279">
          <w:pPr>
            <w:pStyle w:val="Header"/>
            <w:spacing w:before="40"/>
            <w:rPr>
              <w:rFonts w:cs="Tahoma"/>
              <w:sz w:val="16"/>
              <w:szCs w:val="16"/>
            </w:rPr>
          </w:pPr>
        </w:p>
      </w:tc>
      <w:tc>
        <w:tcPr>
          <w:tcW w:w="4652" w:type="dxa"/>
          <w:vMerge/>
          <w:shd w:val="clear" w:color="auto" w:fill="E0E0E0"/>
        </w:tcPr>
        <w:p w14:paraId="48D40AEB" w14:textId="77777777" w:rsidR="002B1C51" w:rsidRPr="00DC06BB" w:rsidRDefault="002B1C51" w:rsidP="00CF3279">
          <w:pPr>
            <w:pStyle w:val="Header"/>
            <w:spacing w:before="40"/>
            <w:rPr>
              <w:rFonts w:ascii="Tahoma" w:hAnsi="Tahoma" w:cs="Tahoma"/>
              <w:sz w:val="16"/>
              <w:szCs w:val="16"/>
            </w:rPr>
          </w:pPr>
        </w:p>
      </w:tc>
    </w:tr>
  </w:tbl>
  <w:p w14:paraId="48D40AED" w14:textId="77777777" w:rsidR="002B1C51" w:rsidRDefault="002B1C51" w:rsidP="00B81C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B1E38"/>
    <w:multiLevelType w:val="hybridMultilevel"/>
    <w:tmpl w:val="ED882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692FA2"/>
    <w:multiLevelType w:val="hybridMultilevel"/>
    <w:tmpl w:val="A9F21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6C096C"/>
    <w:multiLevelType w:val="hybridMultilevel"/>
    <w:tmpl w:val="875C5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8271BE"/>
    <w:multiLevelType w:val="hybridMultilevel"/>
    <w:tmpl w:val="CA2EF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7A226D"/>
    <w:multiLevelType w:val="hybridMultilevel"/>
    <w:tmpl w:val="CEB81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6A189F"/>
    <w:multiLevelType w:val="multilevel"/>
    <w:tmpl w:val="80A0E5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19B3DDE"/>
    <w:multiLevelType w:val="hybridMultilevel"/>
    <w:tmpl w:val="E9AAA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716591"/>
    <w:multiLevelType w:val="hybridMultilevel"/>
    <w:tmpl w:val="93B4E81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 w15:restartNumberingAfterBreak="0">
    <w:nsid w:val="329246FF"/>
    <w:multiLevelType w:val="hybridMultilevel"/>
    <w:tmpl w:val="8796E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304DF2"/>
    <w:multiLevelType w:val="hybridMultilevel"/>
    <w:tmpl w:val="72FC9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563D76"/>
    <w:multiLevelType w:val="hybridMultilevel"/>
    <w:tmpl w:val="E6829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FA550D"/>
    <w:multiLevelType w:val="hybridMultilevel"/>
    <w:tmpl w:val="594E9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8340B0"/>
    <w:multiLevelType w:val="hybridMultilevel"/>
    <w:tmpl w:val="C8FE6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7B68E0"/>
    <w:multiLevelType w:val="hybridMultilevel"/>
    <w:tmpl w:val="47D06A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46C1491"/>
    <w:multiLevelType w:val="hybridMultilevel"/>
    <w:tmpl w:val="4A227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BA3D28"/>
    <w:multiLevelType w:val="hybridMultilevel"/>
    <w:tmpl w:val="DC16C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CB6EDB"/>
    <w:multiLevelType w:val="hybridMultilevel"/>
    <w:tmpl w:val="29748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FE52F7D"/>
    <w:multiLevelType w:val="hybridMultilevel"/>
    <w:tmpl w:val="8796E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8DF01F6"/>
    <w:multiLevelType w:val="hybridMultilevel"/>
    <w:tmpl w:val="CAB62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AB60A8"/>
    <w:multiLevelType w:val="hybridMultilevel"/>
    <w:tmpl w:val="91F27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B677231"/>
    <w:multiLevelType w:val="hybridMultilevel"/>
    <w:tmpl w:val="1A22C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D1F5058"/>
    <w:multiLevelType w:val="hybridMultilevel"/>
    <w:tmpl w:val="CAB62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18"/>
  </w:num>
  <w:num w:numId="4">
    <w:abstractNumId w:val="3"/>
  </w:num>
  <w:num w:numId="5">
    <w:abstractNumId w:val="21"/>
  </w:num>
  <w:num w:numId="6">
    <w:abstractNumId w:val="8"/>
  </w:num>
  <w:num w:numId="7">
    <w:abstractNumId w:val="17"/>
  </w:num>
  <w:num w:numId="8">
    <w:abstractNumId w:val="2"/>
  </w:num>
  <w:num w:numId="9">
    <w:abstractNumId w:val="15"/>
  </w:num>
  <w:num w:numId="10">
    <w:abstractNumId w:val="12"/>
  </w:num>
  <w:num w:numId="11">
    <w:abstractNumId w:val="13"/>
  </w:num>
  <w:num w:numId="12">
    <w:abstractNumId w:val="10"/>
  </w:num>
  <w:num w:numId="13">
    <w:abstractNumId w:val="1"/>
  </w:num>
  <w:num w:numId="14">
    <w:abstractNumId w:val="7"/>
  </w:num>
  <w:num w:numId="15">
    <w:abstractNumId w:val="0"/>
  </w:num>
  <w:num w:numId="16">
    <w:abstractNumId w:val="20"/>
  </w:num>
  <w:num w:numId="17">
    <w:abstractNumId w:val="19"/>
  </w:num>
  <w:num w:numId="18">
    <w:abstractNumId w:val="9"/>
  </w:num>
  <w:num w:numId="19">
    <w:abstractNumId w:val="14"/>
  </w:num>
  <w:num w:numId="20">
    <w:abstractNumId w:val="11"/>
  </w:num>
  <w:num w:numId="21">
    <w:abstractNumId w:val="16"/>
  </w:num>
  <w:num w:numId="2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C87"/>
    <w:rsid w:val="0000040B"/>
    <w:rsid w:val="00006B6E"/>
    <w:rsid w:val="00006DCC"/>
    <w:rsid w:val="00007A01"/>
    <w:rsid w:val="00011116"/>
    <w:rsid w:val="00014611"/>
    <w:rsid w:val="00016B62"/>
    <w:rsid w:val="00024134"/>
    <w:rsid w:val="00025D09"/>
    <w:rsid w:val="00026C3B"/>
    <w:rsid w:val="00027311"/>
    <w:rsid w:val="00033DFA"/>
    <w:rsid w:val="000347DA"/>
    <w:rsid w:val="00035272"/>
    <w:rsid w:val="0004192C"/>
    <w:rsid w:val="000467F9"/>
    <w:rsid w:val="000518ED"/>
    <w:rsid w:val="0005290E"/>
    <w:rsid w:val="000563B7"/>
    <w:rsid w:val="000705C5"/>
    <w:rsid w:val="0007101A"/>
    <w:rsid w:val="00071335"/>
    <w:rsid w:val="00071F5C"/>
    <w:rsid w:val="00073150"/>
    <w:rsid w:val="0007344A"/>
    <w:rsid w:val="00074653"/>
    <w:rsid w:val="000803B8"/>
    <w:rsid w:val="00081C2A"/>
    <w:rsid w:val="00083F38"/>
    <w:rsid w:val="0008494C"/>
    <w:rsid w:val="00091710"/>
    <w:rsid w:val="00093D89"/>
    <w:rsid w:val="000A3BFC"/>
    <w:rsid w:val="000A7677"/>
    <w:rsid w:val="000A7C19"/>
    <w:rsid w:val="000B2EAA"/>
    <w:rsid w:val="000B3BD2"/>
    <w:rsid w:val="000B5418"/>
    <w:rsid w:val="000B7503"/>
    <w:rsid w:val="000C4770"/>
    <w:rsid w:val="000D26A1"/>
    <w:rsid w:val="000D3504"/>
    <w:rsid w:val="000D7CB4"/>
    <w:rsid w:val="000E4B0E"/>
    <w:rsid w:val="000E5A61"/>
    <w:rsid w:val="000E775B"/>
    <w:rsid w:val="000F3976"/>
    <w:rsid w:val="000F50AA"/>
    <w:rsid w:val="001030CA"/>
    <w:rsid w:val="0010659E"/>
    <w:rsid w:val="0011613E"/>
    <w:rsid w:val="00117E1B"/>
    <w:rsid w:val="001204A9"/>
    <w:rsid w:val="00125897"/>
    <w:rsid w:val="0013388C"/>
    <w:rsid w:val="0013460B"/>
    <w:rsid w:val="00134928"/>
    <w:rsid w:val="00135E88"/>
    <w:rsid w:val="001378AC"/>
    <w:rsid w:val="00140253"/>
    <w:rsid w:val="001422AB"/>
    <w:rsid w:val="001436D0"/>
    <w:rsid w:val="001479EF"/>
    <w:rsid w:val="00150B2C"/>
    <w:rsid w:val="00151096"/>
    <w:rsid w:val="00155A0A"/>
    <w:rsid w:val="00161AA6"/>
    <w:rsid w:val="001622CD"/>
    <w:rsid w:val="00163582"/>
    <w:rsid w:val="00164F8C"/>
    <w:rsid w:val="00166AD7"/>
    <w:rsid w:val="00173862"/>
    <w:rsid w:val="001741C2"/>
    <w:rsid w:val="00175766"/>
    <w:rsid w:val="001774B9"/>
    <w:rsid w:val="00191923"/>
    <w:rsid w:val="00197DC4"/>
    <w:rsid w:val="001A2ED1"/>
    <w:rsid w:val="001A3BEF"/>
    <w:rsid w:val="001A563C"/>
    <w:rsid w:val="001A56C6"/>
    <w:rsid w:val="001A67CF"/>
    <w:rsid w:val="001A72D7"/>
    <w:rsid w:val="001B0059"/>
    <w:rsid w:val="001B1798"/>
    <w:rsid w:val="001B449D"/>
    <w:rsid w:val="001C0A09"/>
    <w:rsid w:val="001C0DF9"/>
    <w:rsid w:val="001C24E4"/>
    <w:rsid w:val="001C4B69"/>
    <w:rsid w:val="001D31CD"/>
    <w:rsid w:val="001D793C"/>
    <w:rsid w:val="001D7BC7"/>
    <w:rsid w:val="001D7CEE"/>
    <w:rsid w:val="001E5B46"/>
    <w:rsid w:val="001F0808"/>
    <w:rsid w:val="001F568A"/>
    <w:rsid w:val="001F74BC"/>
    <w:rsid w:val="001F77F3"/>
    <w:rsid w:val="0020090B"/>
    <w:rsid w:val="0020209B"/>
    <w:rsid w:val="002126B9"/>
    <w:rsid w:val="00212CF1"/>
    <w:rsid w:val="0021430F"/>
    <w:rsid w:val="002306B8"/>
    <w:rsid w:val="002333AF"/>
    <w:rsid w:val="0025028B"/>
    <w:rsid w:val="00252967"/>
    <w:rsid w:val="002553F1"/>
    <w:rsid w:val="0026316F"/>
    <w:rsid w:val="00263A67"/>
    <w:rsid w:val="00263FF5"/>
    <w:rsid w:val="002644E0"/>
    <w:rsid w:val="00267998"/>
    <w:rsid w:val="002826C8"/>
    <w:rsid w:val="0028303A"/>
    <w:rsid w:val="002A0F18"/>
    <w:rsid w:val="002A641E"/>
    <w:rsid w:val="002B1C51"/>
    <w:rsid w:val="002B213D"/>
    <w:rsid w:val="002B5269"/>
    <w:rsid w:val="002B58DE"/>
    <w:rsid w:val="002B5AF6"/>
    <w:rsid w:val="002C6F8E"/>
    <w:rsid w:val="002D6EA1"/>
    <w:rsid w:val="002D7CB5"/>
    <w:rsid w:val="002E1B78"/>
    <w:rsid w:val="002E25BE"/>
    <w:rsid w:val="002E7CE8"/>
    <w:rsid w:val="002E7DD1"/>
    <w:rsid w:val="002F0FE1"/>
    <w:rsid w:val="002F733D"/>
    <w:rsid w:val="002F74CF"/>
    <w:rsid w:val="00301483"/>
    <w:rsid w:val="00302D4D"/>
    <w:rsid w:val="0031144D"/>
    <w:rsid w:val="00323F9C"/>
    <w:rsid w:val="00325775"/>
    <w:rsid w:val="0032630D"/>
    <w:rsid w:val="00332579"/>
    <w:rsid w:val="003333AD"/>
    <w:rsid w:val="00337CBC"/>
    <w:rsid w:val="0034080D"/>
    <w:rsid w:val="00344CF4"/>
    <w:rsid w:val="00345DDC"/>
    <w:rsid w:val="00346511"/>
    <w:rsid w:val="003467E3"/>
    <w:rsid w:val="00350846"/>
    <w:rsid w:val="0035436E"/>
    <w:rsid w:val="003563A9"/>
    <w:rsid w:val="00372587"/>
    <w:rsid w:val="0037309F"/>
    <w:rsid w:val="0037600C"/>
    <w:rsid w:val="003815AD"/>
    <w:rsid w:val="00387C38"/>
    <w:rsid w:val="0039177C"/>
    <w:rsid w:val="003A30DC"/>
    <w:rsid w:val="003B1620"/>
    <w:rsid w:val="003B2FCF"/>
    <w:rsid w:val="003C3E8B"/>
    <w:rsid w:val="003C47DA"/>
    <w:rsid w:val="003C4F88"/>
    <w:rsid w:val="003C5BF5"/>
    <w:rsid w:val="003C673A"/>
    <w:rsid w:val="003C69E0"/>
    <w:rsid w:val="003C7CBF"/>
    <w:rsid w:val="003D0981"/>
    <w:rsid w:val="003D0C6E"/>
    <w:rsid w:val="003D349C"/>
    <w:rsid w:val="003D396B"/>
    <w:rsid w:val="003D5E4B"/>
    <w:rsid w:val="003D7245"/>
    <w:rsid w:val="003D74C1"/>
    <w:rsid w:val="003D7D2E"/>
    <w:rsid w:val="003E010C"/>
    <w:rsid w:val="003E0862"/>
    <w:rsid w:val="003E4E44"/>
    <w:rsid w:val="003E5C16"/>
    <w:rsid w:val="003F534C"/>
    <w:rsid w:val="003F648A"/>
    <w:rsid w:val="003F6BAF"/>
    <w:rsid w:val="0040012C"/>
    <w:rsid w:val="004002AF"/>
    <w:rsid w:val="00403B4D"/>
    <w:rsid w:val="00405017"/>
    <w:rsid w:val="00405F9A"/>
    <w:rsid w:val="0040713E"/>
    <w:rsid w:val="00411527"/>
    <w:rsid w:val="00413DF0"/>
    <w:rsid w:val="00413E28"/>
    <w:rsid w:val="004161EC"/>
    <w:rsid w:val="00416F6C"/>
    <w:rsid w:val="004231AF"/>
    <w:rsid w:val="004239A1"/>
    <w:rsid w:val="00425921"/>
    <w:rsid w:val="0043198F"/>
    <w:rsid w:val="00441FC3"/>
    <w:rsid w:val="004517B2"/>
    <w:rsid w:val="00462886"/>
    <w:rsid w:val="0046532A"/>
    <w:rsid w:val="0046532C"/>
    <w:rsid w:val="00467F1D"/>
    <w:rsid w:val="00471280"/>
    <w:rsid w:val="004713BC"/>
    <w:rsid w:val="00477CB2"/>
    <w:rsid w:val="00480C34"/>
    <w:rsid w:val="00481BDA"/>
    <w:rsid w:val="00495760"/>
    <w:rsid w:val="004A07C3"/>
    <w:rsid w:val="004A3BEB"/>
    <w:rsid w:val="004A620B"/>
    <w:rsid w:val="004B0756"/>
    <w:rsid w:val="004B4C41"/>
    <w:rsid w:val="004B565B"/>
    <w:rsid w:val="004B7043"/>
    <w:rsid w:val="004C4771"/>
    <w:rsid w:val="004C5CFB"/>
    <w:rsid w:val="004C5ED4"/>
    <w:rsid w:val="004E1ADB"/>
    <w:rsid w:val="004E78E9"/>
    <w:rsid w:val="004F16A4"/>
    <w:rsid w:val="004F1E87"/>
    <w:rsid w:val="004F3CE0"/>
    <w:rsid w:val="004F5796"/>
    <w:rsid w:val="004F57D9"/>
    <w:rsid w:val="004F7419"/>
    <w:rsid w:val="005010D9"/>
    <w:rsid w:val="00507570"/>
    <w:rsid w:val="00507B33"/>
    <w:rsid w:val="00510457"/>
    <w:rsid w:val="00513075"/>
    <w:rsid w:val="00517DFA"/>
    <w:rsid w:val="005214D1"/>
    <w:rsid w:val="005216D0"/>
    <w:rsid w:val="00523B22"/>
    <w:rsid w:val="005257BD"/>
    <w:rsid w:val="00525A1B"/>
    <w:rsid w:val="00526505"/>
    <w:rsid w:val="00537DBE"/>
    <w:rsid w:val="00540DEF"/>
    <w:rsid w:val="00541453"/>
    <w:rsid w:val="005427B8"/>
    <w:rsid w:val="00553867"/>
    <w:rsid w:val="005713CC"/>
    <w:rsid w:val="0057159D"/>
    <w:rsid w:val="00573D1B"/>
    <w:rsid w:val="005748D4"/>
    <w:rsid w:val="00583046"/>
    <w:rsid w:val="005848CB"/>
    <w:rsid w:val="0059146E"/>
    <w:rsid w:val="00593A5F"/>
    <w:rsid w:val="00594836"/>
    <w:rsid w:val="0059531D"/>
    <w:rsid w:val="005A1B30"/>
    <w:rsid w:val="005A2481"/>
    <w:rsid w:val="005A741B"/>
    <w:rsid w:val="005B3274"/>
    <w:rsid w:val="005B6B96"/>
    <w:rsid w:val="005B76CC"/>
    <w:rsid w:val="005C2383"/>
    <w:rsid w:val="005C370D"/>
    <w:rsid w:val="005C3799"/>
    <w:rsid w:val="005C44F3"/>
    <w:rsid w:val="005D2C14"/>
    <w:rsid w:val="005D3EC2"/>
    <w:rsid w:val="005D79BB"/>
    <w:rsid w:val="005E4E81"/>
    <w:rsid w:val="005E7509"/>
    <w:rsid w:val="005F30C8"/>
    <w:rsid w:val="005F34A3"/>
    <w:rsid w:val="005F7225"/>
    <w:rsid w:val="0060572D"/>
    <w:rsid w:val="006064B4"/>
    <w:rsid w:val="0060662F"/>
    <w:rsid w:val="00606DFE"/>
    <w:rsid w:val="0061160F"/>
    <w:rsid w:val="006122BA"/>
    <w:rsid w:val="00612E11"/>
    <w:rsid w:val="006235CE"/>
    <w:rsid w:val="006303BA"/>
    <w:rsid w:val="0063058D"/>
    <w:rsid w:val="00631EC3"/>
    <w:rsid w:val="00632330"/>
    <w:rsid w:val="00640566"/>
    <w:rsid w:val="006427D0"/>
    <w:rsid w:val="00644110"/>
    <w:rsid w:val="0064662F"/>
    <w:rsid w:val="00652055"/>
    <w:rsid w:val="00655C8B"/>
    <w:rsid w:val="00662747"/>
    <w:rsid w:val="00664D68"/>
    <w:rsid w:val="006666EF"/>
    <w:rsid w:val="00667D79"/>
    <w:rsid w:val="00670CF3"/>
    <w:rsid w:val="00672261"/>
    <w:rsid w:val="006723D9"/>
    <w:rsid w:val="0067502A"/>
    <w:rsid w:val="00677EB2"/>
    <w:rsid w:val="006940BC"/>
    <w:rsid w:val="006A53B1"/>
    <w:rsid w:val="006B3FA9"/>
    <w:rsid w:val="006B4464"/>
    <w:rsid w:val="006B6674"/>
    <w:rsid w:val="006D0374"/>
    <w:rsid w:val="006D0C2F"/>
    <w:rsid w:val="006D7A40"/>
    <w:rsid w:val="006E49D4"/>
    <w:rsid w:val="006E700F"/>
    <w:rsid w:val="006F1634"/>
    <w:rsid w:val="006F501B"/>
    <w:rsid w:val="007018AB"/>
    <w:rsid w:val="00701CA8"/>
    <w:rsid w:val="00706573"/>
    <w:rsid w:val="00706F53"/>
    <w:rsid w:val="00713B83"/>
    <w:rsid w:val="00715F50"/>
    <w:rsid w:val="00722D5D"/>
    <w:rsid w:val="00725590"/>
    <w:rsid w:val="00725890"/>
    <w:rsid w:val="00727542"/>
    <w:rsid w:val="0073264F"/>
    <w:rsid w:val="00735211"/>
    <w:rsid w:val="007360AD"/>
    <w:rsid w:val="0073690F"/>
    <w:rsid w:val="00740FCC"/>
    <w:rsid w:val="00741C4E"/>
    <w:rsid w:val="00742361"/>
    <w:rsid w:val="00747662"/>
    <w:rsid w:val="00752311"/>
    <w:rsid w:val="007552D5"/>
    <w:rsid w:val="00757128"/>
    <w:rsid w:val="007610FD"/>
    <w:rsid w:val="00761DE8"/>
    <w:rsid w:val="007620B8"/>
    <w:rsid w:val="00763EAF"/>
    <w:rsid w:val="0076538F"/>
    <w:rsid w:val="007670A5"/>
    <w:rsid w:val="007729E0"/>
    <w:rsid w:val="007904E0"/>
    <w:rsid w:val="00790683"/>
    <w:rsid w:val="00790D7D"/>
    <w:rsid w:val="00793E25"/>
    <w:rsid w:val="007A19A4"/>
    <w:rsid w:val="007A2109"/>
    <w:rsid w:val="007A3616"/>
    <w:rsid w:val="007B02A0"/>
    <w:rsid w:val="007B1087"/>
    <w:rsid w:val="007B2549"/>
    <w:rsid w:val="007B3381"/>
    <w:rsid w:val="007C063A"/>
    <w:rsid w:val="007E24C9"/>
    <w:rsid w:val="007E3C58"/>
    <w:rsid w:val="007E524B"/>
    <w:rsid w:val="007F0E5B"/>
    <w:rsid w:val="007F1B96"/>
    <w:rsid w:val="007F3301"/>
    <w:rsid w:val="007F38A5"/>
    <w:rsid w:val="007F6B3C"/>
    <w:rsid w:val="008006C0"/>
    <w:rsid w:val="008031D2"/>
    <w:rsid w:val="0081399B"/>
    <w:rsid w:val="008144F5"/>
    <w:rsid w:val="00817C50"/>
    <w:rsid w:val="008216DD"/>
    <w:rsid w:val="0083327B"/>
    <w:rsid w:val="008405C9"/>
    <w:rsid w:val="008417F4"/>
    <w:rsid w:val="008477C4"/>
    <w:rsid w:val="00857654"/>
    <w:rsid w:val="008577DB"/>
    <w:rsid w:val="00866ABE"/>
    <w:rsid w:val="0087131C"/>
    <w:rsid w:val="00874701"/>
    <w:rsid w:val="00883CEB"/>
    <w:rsid w:val="008841CA"/>
    <w:rsid w:val="00885B4C"/>
    <w:rsid w:val="008872C2"/>
    <w:rsid w:val="00890176"/>
    <w:rsid w:val="00896AAD"/>
    <w:rsid w:val="00897228"/>
    <w:rsid w:val="0089799F"/>
    <w:rsid w:val="008A3C0D"/>
    <w:rsid w:val="008A5EEF"/>
    <w:rsid w:val="008B109B"/>
    <w:rsid w:val="008B18F3"/>
    <w:rsid w:val="008B34EF"/>
    <w:rsid w:val="008B5FCB"/>
    <w:rsid w:val="008B7DB1"/>
    <w:rsid w:val="008C27BD"/>
    <w:rsid w:val="008C59B9"/>
    <w:rsid w:val="008C5A8C"/>
    <w:rsid w:val="008C71FF"/>
    <w:rsid w:val="008D15BB"/>
    <w:rsid w:val="008E23D4"/>
    <w:rsid w:val="008E279A"/>
    <w:rsid w:val="008E7972"/>
    <w:rsid w:val="008F3340"/>
    <w:rsid w:val="008F52AC"/>
    <w:rsid w:val="0090615A"/>
    <w:rsid w:val="00907220"/>
    <w:rsid w:val="00907249"/>
    <w:rsid w:val="00907891"/>
    <w:rsid w:val="00914F47"/>
    <w:rsid w:val="00920FC5"/>
    <w:rsid w:val="009216D6"/>
    <w:rsid w:val="00921E9E"/>
    <w:rsid w:val="009242A5"/>
    <w:rsid w:val="0092579E"/>
    <w:rsid w:val="00933B14"/>
    <w:rsid w:val="0094503C"/>
    <w:rsid w:val="009454C0"/>
    <w:rsid w:val="00947965"/>
    <w:rsid w:val="0095034A"/>
    <w:rsid w:val="00954021"/>
    <w:rsid w:val="00954DB8"/>
    <w:rsid w:val="009557EB"/>
    <w:rsid w:val="0095731C"/>
    <w:rsid w:val="0096064B"/>
    <w:rsid w:val="00961FED"/>
    <w:rsid w:val="009635A4"/>
    <w:rsid w:val="009651B8"/>
    <w:rsid w:val="0096729E"/>
    <w:rsid w:val="00973422"/>
    <w:rsid w:val="009841C5"/>
    <w:rsid w:val="00993B9C"/>
    <w:rsid w:val="009A00BF"/>
    <w:rsid w:val="009A7786"/>
    <w:rsid w:val="009B45D3"/>
    <w:rsid w:val="009B5D7E"/>
    <w:rsid w:val="009D38D2"/>
    <w:rsid w:val="009D4F59"/>
    <w:rsid w:val="009D5E2E"/>
    <w:rsid w:val="009E1C51"/>
    <w:rsid w:val="009E6C3E"/>
    <w:rsid w:val="009F1C96"/>
    <w:rsid w:val="009F7496"/>
    <w:rsid w:val="00A01D0B"/>
    <w:rsid w:val="00A020E7"/>
    <w:rsid w:val="00A0618F"/>
    <w:rsid w:val="00A06204"/>
    <w:rsid w:val="00A10E55"/>
    <w:rsid w:val="00A2454B"/>
    <w:rsid w:val="00A24AB7"/>
    <w:rsid w:val="00A24BB1"/>
    <w:rsid w:val="00A25474"/>
    <w:rsid w:val="00A26C2E"/>
    <w:rsid w:val="00A33D82"/>
    <w:rsid w:val="00A34327"/>
    <w:rsid w:val="00A34434"/>
    <w:rsid w:val="00A4615C"/>
    <w:rsid w:val="00A47EF5"/>
    <w:rsid w:val="00A52A19"/>
    <w:rsid w:val="00A540FF"/>
    <w:rsid w:val="00A57831"/>
    <w:rsid w:val="00A61534"/>
    <w:rsid w:val="00A6379F"/>
    <w:rsid w:val="00A63B67"/>
    <w:rsid w:val="00A775BA"/>
    <w:rsid w:val="00A810C7"/>
    <w:rsid w:val="00A81F62"/>
    <w:rsid w:val="00A82340"/>
    <w:rsid w:val="00A82915"/>
    <w:rsid w:val="00A82E9C"/>
    <w:rsid w:val="00A83D52"/>
    <w:rsid w:val="00A9135D"/>
    <w:rsid w:val="00AB0F0B"/>
    <w:rsid w:val="00AB131B"/>
    <w:rsid w:val="00AB14D0"/>
    <w:rsid w:val="00AB49F9"/>
    <w:rsid w:val="00AB5B80"/>
    <w:rsid w:val="00AB6769"/>
    <w:rsid w:val="00AC433D"/>
    <w:rsid w:val="00AC4FBD"/>
    <w:rsid w:val="00AD0006"/>
    <w:rsid w:val="00AD037A"/>
    <w:rsid w:val="00AD44D9"/>
    <w:rsid w:val="00AD5371"/>
    <w:rsid w:val="00AE1350"/>
    <w:rsid w:val="00AE4DC5"/>
    <w:rsid w:val="00AE6C16"/>
    <w:rsid w:val="00AF41DC"/>
    <w:rsid w:val="00B009DD"/>
    <w:rsid w:val="00B0261C"/>
    <w:rsid w:val="00B03795"/>
    <w:rsid w:val="00B04F9F"/>
    <w:rsid w:val="00B15563"/>
    <w:rsid w:val="00B159B0"/>
    <w:rsid w:val="00B1708C"/>
    <w:rsid w:val="00B203C9"/>
    <w:rsid w:val="00B21B8D"/>
    <w:rsid w:val="00B2613C"/>
    <w:rsid w:val="00B44D48"/>
    <w:rsid w:val="00B45FC1"/>
    <w:rsid w:val="00B5343F"/>
    <w:rsid w:val="00B53489"/>
    <w:rsid w:val="00B54BDC"/>
    <w:rsid w:val="00B55CB8"/>
    <w:rsid w:val="00B56FF3"/>
    <w:rsid w:val="00B57BDB"/>
    <w:rsid w:val="00B610D1"/>
    <w:rsid w:val="00B62BE8"/>
    <w:rsid w:val="00B66184"/>
    <w:rsid w:val="00B717AA"/>
    <w:rsid w:val="00B73BAB"/>
    <w:rsid w:val="00B81459"/>
    <w:rsid w:val="00B81C87"/>
    <w:rsid w:val="00B84C42"/>
    <w:rsid w:val="00B96546"/>
    <w:rsid w:val="00BA1D6E"/>
    <w:rsid w:val="00BA7576"/>
    <w:rsid w:val="00BB1F70"/>
    <w:rsid w:val="00BB3B3B"/>
    <w:rsid w:val="00BB5484"/>
    <w:rsid w:val="00BB5FA2"/>
    <w:rsid w:val="00BC4206"/>
    <w:rsid w:val="00BC5954"/>
    <w:rsid w:val="00BC6718"/>
    <w:rsid w:val="00BC7E34"/>
    <w:rsid w:val="00BD572C"/>
    <w:rsid w:val="00BF19A2"/>
    <w:rsid w:val="00BF3DEF"/>
    <w:rsid w:val="00BF3FA1"/>
    <w:rsid w:val="00C108D6"/>
    <w:rsid w:val="00C128D4"/>
    <w:rsid w:val="00C17564"/>
    <w:rsid w:val="00C2582C"/>
    <w:rsid w:val="00C30819"/>
    <w:rsid w:val="00C309EE"/>
    <w:rsid w:val="00C339B4"/>
    <w:rsid w:val="00C35087"/>
    <w:rsid w:val="00C357A3"/>
    <w:rsid w:val="00C414B7"/>
    <w:rsid w:val="00C4244C"/>
    <w:rsid w:val="00C43604"/>
    <w:rsid w:val="00C4722E"/>
    <w:rsid w:val="00C5110D"/>
    <w:rsid w:val="00C520A4"/>
    <w:rsid w:val="00C54EC7"/>
    <w:rsid w:val="00C56909"/>
    <w:rsid w:val="00C5758E"/>
    <w:rsid w:val="00C61D26"/>
    <w:rsid w:val="00C62AF2"/>
    <w:rsid w:val="00C62D89"/>
    <w:rsid w:val="00C63111"/>
    <w:rsid w:val="00C727B7"/>
    <w:rsid w:val="00C7587B"/>
    <w:rsid w:val="00C75AFD"/>
    <w:rsid w:val="00C76D7F"/>
    <w:rsid w:val="00C804FA"/>
    <w:rsid w:val="00C82227"/>
    <w:rsid w:val="00C8477B"/>
    <w:rsid w:val="00C8521D"/>
    <w:rsid w:val="00C86229"/>
    <w:rsid w:val="00C86378"/>
    <w:rsid w:val="00C874AA"/>
    <w:rsid w:val="00C923CD"/>
    <w:rsid w:val="00CA6806"/>
    <w:rsid w:val="00CA6BB9"/>
    <w:rsid w:val="00CA7475"/>
    <w:rsid w:val="00CB1AA5"/>
    <w:rsid w:val="00CB2285"/>
    <w:rsid w:val="00CB6423"/>
    <w:rsid w:val="00CB730C"/>
    <w:rsid w:val="00CC68A2"/>
    <w:rsid w:val="00CD29DC"/>
    <w:rsid w:val="00CD330F"/>
    <w:rsid w:val="00CD4B32"/>
    <w:rsid w:val="00CD6B2C"/>
    <w:rsid w:val="00CE06E5"/>
    <w:rsid w:val="00CE34EA"/>
    <w:rsid w:val="00CF0A0E"/>
    <w:rsid w:val="00CF25F8"/>
    <w:rsid w:val="00CF3279"/>
    <w:rsid w:val="00CF394D"/>
    <w:rsid w:val="00CF4A1C"/>
    <w:rsid w:val="00D01224"/>
    <w:rsid w:val="00D0427F"/>
    <w:rsid w:val="00D05437"/>
    <w:rsid w:val="00D0767F"/>
    <w:rsid w:val="00D11C7C"/>
    <w:rsid w:val="00D13BC4"/>
    <w:rsid w:val="00D14047"/>
    <w:rsid w:val="00D15CC1"/>
    <w:rsid w:val="00D2156B"/>
    <w:rsid w:val="00D22907"/>
    <w:rsid w:val="00D262D5"/>
    <w:rsid w:val="00D26923"/>
    <w:rsid w:val="00D314A7"/>
    <w:rsid w:val="00D322E1"/>
    <w:rsid w:val="00D35625"/>
    <w:rsid w:val="00D35A51"/>
    <w:rsid w:val="00D4154A"/>
    <w:rsid w:val="00D50918"/>
    <w:rsid w:val="00D5411A"/>
    <w:rsid w:val="00D549D0"/>
    <w:rsid w:val="00D575AE"/>
    <w:rsid w:val="00D6327F"/>
    <w:rsid w:val="00D633D5"/>
    <w:rsid w:val="00D665D3"/>
    <w:rsid w:val="00D708BC"/>
    <w:rsid w:val="00D73609"/>
    <w:rsid w:val="00D81FFE"/>
    <w:rsid w:val="00D87B29"/>
    <w:rsid w:val="00D91AC1"/>
    <w:rsid w:val="00D925D1"/>
    <w:rsid w:val="00D958FF"/>
    <w:rsid w:val="00DA2242"/>
    <w:rsid w:val="00DA3D72"/>
    <w:rsid w:val="00DA4856"/>
    <w:rsid w:val="00DB66E9"/>
    <w:rsid w:val="00DB7BAE"/>
    <w:rsid w:val="00DC65A3"/>
    <w:rsid w:val="00DD344D"/>
    <w:rsid w:val="00DD6276"/>
    <w:rsid w:val="00DD7DFE"/>
    <w:rsid w:val="00DF75DA"/>
    <w:rsid w:val="00E01E22"/>
    <w:rsid w:val="00E0277A"/>
    <w:rsid w:val="00E02A0A"/>
    <w:rsid w:val="00E05386"/>
    <w:rsid w:val="00E13053"/>
    <w:rsid w:val="00E15850"/>
    <w:rsid w:val="00E15E09"/>
    <w:rsid w:val="00E20261"/>
    <w:rsid w:val="00E27A90"/>
    <w:rsid w:val="00E27D68"/>
    <w:rsid w:val="00E30447"/>
    <w:rsid w:val="00E34E0E"/>
    <w:rsid w:val="00E35FD1"/>
    <w:rsid w:val="00E3746E"/>
    <w:rsid w:val="00E402A5"/>
    <w:rsid w:val="00E40655"/>
    <w:rsid w:val="00E45F10"/>
    <w:rsid w:val="00E467D3"/>
    <w:rsid w:val="00E46B77"/>
    <w:rsid w:val="00E47E21"/>
    <w:rsid w:val="00E50EC5"/>
    <w:rsid w:val="00E57CA1"/>
    <w:rsid w:val="00E61FB1"/>
    <w:rsid w:val="00E64657"/>
    <w:rsid w:val="00E657E3"/>
    <w:rsid w:val="00E66998"/>
    <w:rsid w:val="00E7299A"/>
    <w:rsid w:val="00E735A2"/>
    <w:rsid w:val="00E73E81"/>
    <w:rsid w:val="00E76E34"/>
    <w:rsid w:val="00E838CF"/>
    <w:rsid w:val="00E84CE0"/>
    <w:rsid w:val="00E8586A"/>
    <w:rsid w:val="00E87BFF"/>
    <w:rsid w:val="00EA55E3"/>
    <w:rsid w:val="00EA7804"/>
    <w:rsid w:val="00EB22C7"/>
    <w:rsid w:val="00EB7D3C"/>
    <w:rsid w:val="00EC4169"/>
    <w:rsid w:val="00EC539B"/>
    <w:rsid w:val="00EC7B30"/>
    <w:rsid w:val="00ED1658"/>
    <w:rsid w:val="00ED48AC"/>
    <w:rsid w:val="00ED714A"/>
    <w:rsid w:val="00EE14CC"/>
    <w:rsid w:val="00EE199A"/>
    <w:rsid w:val="00EE4F71"/>
    <w:rsid w:val="00EF1DFC"/>
    <w:rsid w:val="00EF393E"/>
    <w:rsid w:val="00F03C31"/>
    <w:rsid w:val="00F05FA3"/>
    <w:rsid w:val="00F07DF3"/>
    <w:rsid w:val="00F10AF2"/>
    <w:rsid w:val="00F1496A"/>
    <w:rsid w:val="00F176BD"/>
    <w:rsid w:val="00F356BE"/>
    <w:rsid w:val="00F35D29"/>
    <w:rsid w:val="00F47673"/>
    <w:rsid w:val="00F51133"/>
    <w:rsid w:val="00F52099"/>
    <w:rsid w:val="00F53D8E"/>
    <w:rsid w:val="00F55D12"/>
    <w:rsid w:val="00F563CF"/>
    <w:rsid w:val="00F57AE8"/>
    <w:rsid w:val="00F63DFF"/>
    <w:rsid w:val="00F644F9"/>
    <w:rsid w:val="00F65318"/>
    <w:rsid w:val="00F662D6"/>
    <w:rsid w:val="00F673FB"/>
    <w:rsid w:val="00F712E2"/>
    <w:rsid w:val="00F7706A"/>
    <w:rsid w:val="00F80807"/>
    <w:rsid w:val="00F814B3"/>
    <w:rsid w:val="00F82C5E"/>
    <w:rsid w:val="00F8378D"/>
    <w:rsid w:val="00F92BF8"/>
    <w:rsid w:val="00F92E85"/>
    <w:rsid w:val="00F95913"/>
    <w:rsid w:val="00FA17EE"/>
    <w:rsid w:val="00FA18D7"/>
    <w:rsid w:val="00FA445F"/>
    <w:rsid w:val="00FA4C5F"/>
    <w:rsid w:val="00FA69B7"/>
    <w:rsid w:val="00FC108A"/>
    <w:rsid w:val="00FC3C2C"/>
    <w:rsid w:val="00FC4898"/>
    <w:rsid w:val="00FC642B"/>
    <w:rsid w:val="00FC7229"/>
    <w:rsid w:val="00FD25CE"/>
    <w:rsid w:val="00FD35B9"/>
    <w:rsid w:val="00FD427D"/>
    <w:rsid w:val="00FD7C55"/>
    <w:rsid w:val="00FE3FD2"/>
    <w:rsid w:val="00FE4D1F"/>
    <w:rsid w:val="00FF1CCC"/>
    <w:rsid w:val="00FF3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D40957"/>
  <w15:docId w15:val="{202B62E8-7715-4584-B67F-639743D04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BFF"/>
    <w:pPr>
      <w:spacing w:before="60" w:after="60" w:line="240" w:lineRule="auto"/>
      <w:ind w:firstLine="709"/>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725590"/>
    <w:pPr>
      <w:keepNext/>
      <w:keepLines/>
      <w:spacing w:before="36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25590"/>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A00BF"/>
    <w:pPr>
      <w:keepNext/>
      <w:keepLines/>
      <w:spacing w:before="200" w:after="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0E5A61"/>
    <w:pPr>
      <w:keepNext/>
      <w:keepLines/>
      <w:spacing w:before="200" w:after="0"/>
      <w:outlineLvl w:val="3"/>
    </w:pPr>
    <w:rPr>
      <w:rFonts w:asciiTheme="majorHAnsi" w:eastAsiaTheme="majorEastAsia" w:hAnsiTheme="majorHAnsi" w:cstheme="majorBidi"/>
      <w:b/>
      <w:bCs/>
      <w:i/>
      <w:iCs/>
      <w:sz w:val="20"/>
    </w:rPr>
  </w:style>
  <w:style w:type="paragraph" w:styleId="Heading5">
    <w:name w:val="heading 5"/>
    <w:basedOn w:val="Normal"/>
    <w:next w:val="Normal"/>
    <w:link w:val="Heading5Char"/>
    <w:uiPriority w:val="9"/>
    <w:semiHidden/>
    <w:unhideWhenUsed/>
    <w:qFormat/>
    <w:rsid w:val="00D81FF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F749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F74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749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74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81C87"/>
    <w:pPr>
      <w:tabs>
        <w:tab w:val="center" w:pos="4677"/>
        <w:tab w:val="right" w:pos="9355"/>
      </w:tabs>
      <w:spacing w:after="0"/>
    </w:pPr>
  </w:style>
  <w:style w:type="character" w:customStyle="1" w:styleId="HeaderChar">
    <w:name w:val="Header Char"/>
    <w:basedOn w:val="DefaultParagraphFont"/>
    <w:link w:val="Header"/>
    <w:uiPriority w:val="99"/>
    <w:semiHidden/>
    <w:rsid w:val="00B81C87"/>
  </w:style>
  <w:style w:type="paragraph" w:styleId="Footer">
    <w:name w:val="footer"/>
    <w:basedOn w:val="Normal"/>
    <w:link w:val="FooterChar"/>
    <w:unhideWhenUsed/>
    <w:rsid w:val="00B81C87"/>
    <w:pPr>
      <w:tabs>
        <w:tab w:val="center" w:pos="4677"/>
        <w:tab w:val="right" w:pos="9355"/>
      </w:tabs>
      <w:spacing w:after="0"/>
    </w:pPr>
  </w:style>
  <w:style w:type="character" w:customStyle="1" w:styleId="FooterChar">
    <w:name w:val="Footer Char"/>
    <w:basedOn w:val="DefaultParagraphFont"/>
    <w:link w:val="Footer"/>
    <w:uiPriority w:val="99"/>
    <w:semiHidden/>
    <w:rsid w:val="00B81C87"/>
  </w:style>
  <w:style w:type="paragraph" w:styleId="BalloonText">
    <w:name w:val="Balloon Text"/>
    <w:basedOn w:val="Normal"/>
    <w:link w:val="BalloonTextChar"/>
    <w:uiPriority w:val="99"/>
    <w:semiHidden/>
    <w:unhideWhenUsed/>
    <w:rsid w:val="00B81C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87"/>
    <w:rPr>
      <w:rFonts w:ascii="Tahoma" w:eastAsia="Times New Roman" w:hAnsi="Tahoma" w:cs="Tahoma"/>
      <w:sz w:val="16"/>
      <w:szCs w:val="16"/>
      <w:lang w:eastAsia="ru-RU"/>
    </w:rPr>
  </w:style>
  <w:style w:type="paragraph" w:customStyle="1" w:styleId="Headingnoindex">
    <w:name w:val="Heading (no index)"/>
    <w:basedOn w:val="Heading1"/>
    <w:rsid w:val="00B81C87"/>
    <w:pPr>
      <w:keepLines w:val="0"/>
      <w:shd w:val="clear" w:color="auto" w:fill="C0C0C0"/>
      <w:spacing w:after="60"/>
      <w:outlineLvl w:val="9"/>
    </w:pPr>
    <w:rPr>
      <w:rFonts w:ascii="Trebuchet MS" w:eastAsia="Times New Roman" w:hAnsi="Trebuchet MS" w:cs="Times New Roman"/>
      <w:b w:val="0"/>
      <w:bCs w:val="0"/>
      <w:kern w:val="32"/>
      <w:szCs w:val="20"/>
    </w:rPr>
  </w:style>
  <w:style w:type="paragraph" w:styleId="BodyText">
    <w:name w:val="Body Text"/>
    <w:basedOn w:val="Normal"/>
    <w:link w:val="BodyTextChar"/>
    <w:uiPriority w:val="99"/>
    <w:rsid w:val="00B81C87"/>
    <w:pPr>
      <w:jc w:val="both"/>
    </w:pPr>
    <w:rPr>
      <w:rFonts w:cs="Tahoma"/>
      <w:szCs w:val="20"/>
      <w:lang w:eastAsia="en-US"/>
    </w:rPr>
  </w:style>
  <w:style w:type="character" w:customStyle="1" w:styleId="BodyTextChar">
    <w:name w:val="Body Text Char"/>
    <w:basedOn w:val="DefaultParagraphFont"/>
    <w:link w:val="BodyText"/>
    <w:uiPriority w:val="99"/>
    <w:rsid w:val="00B81C87"/>
    <w:rPr>
      <w:rFonts w:ascii="Trebuchet MS" w:eastAsia="Times New Roman" w:hAnsi="Trebuchet MS" w:cs="Tahoma"/>
      <w:sz w:val="24"/>
      <w:szCs w:val="20"/>
    </w:rPr>
  </w:style>
  <w:style w:type="character" w:customStyle="1" w:styleId="a">
    <w:name w:val="Комментарий символ"/>
    <w:basedOn w:val="DefaultParagraphFont"/>
    <w:rsid w:val="00B81C87"/>
    <w:rPr>
      <w:rFonts w:ascii="Trebuchet MS" w:hAnsi="Trebuchet MS" w:cs="Tahoma"/>
      <w:i/>
      <w:sz w:val="24"/>
      <w:lang w:val="ru-RU" w:eastAsia="en-US" w:bidi="ar-SA"/>
    </w:rPr>
  </w:style>
  <w:style w:type="paragraph" w:customStyle="1" w:styleId="a0">
    <w:name w:val="Таблица: Обычный текст"/>
    <w:basedOn w:val="BodyText"/>
    <w:rsid w:val="00B81C87"/>
    <w:pPr>
      <w:spacing w:before="0" w:after="0"/>
      <w:jc w:val="left"/>
    </w:pPr>
    <w:rPr>
      <w:sz w:val="22"/>
    </w:rPr>
  </w:style>
  <w:style w:type="paragraph" w:customStyle="1" w:styleId="a1">
    <w:name w:val="Таблица: Шапка"/>
    <w:basedOn w:val="BodyText"/>
    <w:rsid w:val="00B81C87"/>
    <w:pPr>
      <w:keepNext/>
      <w:keepLines/>
      <w:spacing w:before="120" w:after="120"/>
      <w:jc w:val="center"/>
    </w:pPr>
    <w:rPr>
      <w:rFonts w:cs="Arial"/>
      <w:sz w:val="22"/>
      <w:szCs w:val="22"/>
      <w:lang w:eastAsia="ru-RU"/>
    </w:rPr>
  </w:style>
  <w:style w:type="paragraph" w:customStyle="1" w:styleId="a2">
    <w:name w:val="Таблица: центр. текст"/>
    <w:basedOn w:val="a0"/>
    <w:rsid w:val="00B81C87"/>
    <w:pPr>
      <w:jc w:val="center"/>
    </w:pPr>
    <w:rPr>
      <w:rFonts w:cs="Times New Roman"/>
    </w:rPr>
  </w:style>
  <w:style w:type="paragraph" w:customStyle="1" w:styleId="1">
    <w:name w:val="Заглушка 1пт"/>
    <w:basedOn w:val="BodyText"/>
    <w:next w:val="BodyText"/>
    <w:rsid w:val="00B81C87"/>
    <w:rPr>
      <w:sz w:val="2"/>
    </w:rPr>
  </w:style>
  <w:style w:type="character" w:customStyle="1" w:styleId="Heading1Char">
    <w:name w:val="Heading 1 Char"/>
    <w:basedOn w:val="DefaultParagraphFont"/>
    <w:link w:val="Heading1"/>
    <w:uiPriority w:val="9"/>
    <w:rsid w:val="00725590"/>
    <w:rPr>
      <w:rFonts w:ascii="Times New Roman" w:eastAsiaTheme="majorEastAsia" w:hAnsi="Times New Roman" w:cstheme="majorBidi"/>
      <w:b/>
      <w:bCs/>
      <w:sz w:val="28"/>
      <w:szCs w:val="28"/>
      <w:lang w:eastAsia="ru-RU"/>
    </w:rPr>
  </w:style>
  <w:style w:type="character" w:customStyle="1" w:styleId="Heading2Char">
    <w:name w:val="Heading 2 Char"/>
    <w:basedOn w:val="DefaultParagraphFont"/>
    <w:link w:val="Heading2"/>
    <w:uiPriority w:val="9"/>
    <w:rsid w:val="00725590"/>
    <w:rPr>
      <w:rFonts w:ascii="Times New Roman" w:eastAsiaTheme="majorEastAsia" w:hAnsi="Times New Roman" w:cstheme="majorBidi"/>
      <w:b/>
      <w:bCs/>
      <w:sz w:val="24"/>
      <w:szCs w:val="26"/>
      <w:lang w:eastAsia="ru-RU"/>
    </w:rPr>
  </w:style>
  <w:style w:type="paragraph" w:styleId="ListParagraph">
    <w:name w:val="List Paragraph"/>
    <w:basedOn w:val="Normal"/>
    <w:link w:val="ListParagraphChar"/>
    <w:uiPriority w:val="34"/>
    <w:qFormat/>
    <w:rsid w:val="0060662F"/>
    <w:pPr>
      <w:ind w:left="720"/>
      <w:contextualSpacing/>
    </w:pPr>
  </w:style>
  <w:style w:type="character" w:customStyle="1" w:styleId="l0s331">
    <w:name w:val="l0s331"/>
    <w:basedOn w:val="DefaultParagraphFont"/>
    <w:rsid w:val="00517DFA"/>
    <w:rPr>
      <w:rFonts w:ascii="Courier New" w:hAnsi="Courier New" w:cs="Courier New" w:hint="default"/>
      <w:color w:val="4DA619"/>
      <w:shd w:val="clear" w:color="auto" w:fill="FFFFFF"/>
    </w:rPr>
  </w:style>
  <w:style w:type="paragraph" w:styleId="TOCHeading">
    <w:name w:val="TOC Heading"/>
    <w:basedOn w:val="Heading1"/>
    <w:next w:val="Normal"/>
    <w:uiPriority w:val="39"/>
    <w:semiHidden/>
    <w:unhideWhenUsed/>
    <w:qFormat/>
    <w:rsid w:val="00155A0A"/>
    <w:pPr>
      <w:spacing w:line="276" w:lineRule="auto"/>
      <w:outlineLvl w:val="9"/>
    </w:pPr>
    <w:rPr>
      <w:lang w:eastAsia="en-US"/>
    </w:rPr>
  </w:style>
  <w:style w:type="paragraph" w:styleId="TOC1">
    <w:name w:val="toc 1"/>
    <w:basedOn w:val="Normal"/>
    <w:next w:val="Normal"/>
    <w:autoRedefine/>
    <w:uiPriority w:val="39"/>
    <w:unhideWhenUsed/>
    <w:rsid w:val="00155A0A"/>
    <w:pPr>
      <w:spacing w:after="100"/>
    </w:pPr>
  </w:style>
  <w:style w:type="character" w:styleId="Hyperlink">
    <w:name w:val="Hyperlink"/>
    <w:basedOn w:val="DefaultParagraphFont"/>
    <w:uiPriority w:val="99"/>
    <w:unhideWhenUsed/>
    <w:rsid w:val="00155A0A"/>
    <w:rPr>
      <w:color w:val="0000FF" w:themeColor="hyperlink"/>
      <w:u w:val="single"/>
    </w:rPr>
  </w:style>
  <w:style w:type="character" w:customStyle="1" w:styleId="Heading3Char">
    <w:name w:val="Heading 3 Char"/>
    <w:basedOn w:val="DefaultParagraphFont"/>
    <w:link w:val="Heading3"/>
    <w:uiPriority w:val="9"/>
    <w:rsid w:val="009A00BF"/>
    <w:rPr>
      <w:rFonts w:ascii="Times New Roman" w:eastAsiaTheme="majorEastAsia" w:hAnsi="Times New Roman" w:cstheme="majorBidi"/>
      <w:b/>
      <w:bCs/>
      <w:i/>
      <w:sz w:val="24"/>
      <w:szCs w:val="24"/>
      <w:lang w:eastAsia="ru-RU"/>
    </w:rPr>
  </w:style>
  <w:style w:type="character" w:customStyle="1" w:styleId="Heading4Char">
    <w:name w:val="Heading 4 Char"/>
    <w:basedOn w:val="DefaultParagraphFont"/>
    <w:link w:val="Heading4"/>
    <w:uiPriority w:val="9"/>
    <w:rsid w:val="000E5A61"/>
    <w:rPr>
      <w:rFonts w:asciiTheme="majorHAnsi" w:eastAsiaTheme="majorEastAsia" w:hAnsiTheme="majorHAnsi" w:cstheme="majorBidi"/>
      <w:b/>
      <w:bCs/>
      <w:i/>
      <w:iCs/>
      <w:sz w:val="20"/>
      <w:szCs w:val="24"/>
      <w:lang w:eastAsia="ru-RU"/>
    </w:rPr>
  </w:style>
  <w:style w:type="character" w:customStyle="1" w:styleId="Heading5Char">
    <w:name w:val="Heading 5 Char"/>
    <w:basedOn w:val="DefaultParagraphFont"/>
    <w:link w:val="Heading5"/>
    <w:uiPriority w:val="9"/>
    <w:semiHidden/>
    <w:rsid w:val="00D81FFE"/>
    <w:rPr>
      <w:rFonts w:asciiTheme="majorHAnsi" w:eastAsiaTheme="majorEastAsia" w:hAnsiTheme="majorHAnsi" w:cstheme="majorBidi"/>
      <w:color w:val="243F60" w:themeColor="accent1" w:themeShade="7F"/>
      <w:sz w:val="24"/>
      <w:szCs w:val="24"/>
      <w:lang w:eastAsia="ru-RU"/>
    </w:rPr>
  </w:style>
  <w:style w:type="character" w:customStyle="1" w:styleId="Heading6Char">
    <w:name w:val="Heading 6 Char"/>
    <w:basedOn w:val="DefaultParagraphFont"/>
    <w:link w:val="Heading6"/>
    <w:uiPriority w:val="9"/>
    <w:semiHidden/>
    <w:rsid w:val="009F7496"/>
    <w:rPr>
      <w:rFonts w:asciiTheme="majorHAnsi" w:eastAsiaTheme="majorEastAsia" w:hAnsiTheme="majorHAnsi" w:cstheme="majorBidi"/>
      <w:i/>
      <w:iCs/>
      <w:color w:val="243F60" w:themeColor="accent1" w:themeShade="7F"/>
      <w:sz w:val="24"/>
      <w:szCs w:val="24"/>
      <w:lang w:eastAsia="ru-RU"/>
    </w:rPr>
  </w:style>
  <w:style w:type="character" w:customStyle="1" w:styleId="Heading7Char">
    <w:name w:val="Heading 7 Char"/>
    <w:basedOn w:val="DefaultParagraphFont"/>
    <w:link w:val="Heading7"/>
    <w:uiPriority w:val="9"/>
    <w:semiHidden/>
    <w:rsid w:val="009F7496"/>
    <w:rPr>
      <w:rFonts w:asciiTheme="majorHAnsi" w:eastAsiaTheme="majorEastAsia" w:hAnsiTheme="majorHAnsi" w:cstheme="majorBidi"/>
      <w:i/>
      <w:iCs/>
      <w:color w:val="404040" w:themeColor="text1" w:themeTint="BF"/>
      <w:sz w:val="24"/>
      <w:szCs w:val="24"/>
      <w:lang w:eastAsia="ru-RU"/>
    </w:rPr>
  </w:style>
  <w:style w:type="character" w:customStyle="1" w:styleId="Heading8Char">
    <w:name w:val="Heading 8 Char"/>
    <w:basedOn w:val="DefaultParagraphFont"/>
    <w:link w:val="Heading8"/>
    <w:uiPriority w:val="9"/>
    <w:semiHidden/>
    <w:rsid w:val="009F7496"/>
    <w:rPr>
      <w:rFonts w:asciiTheme="majorHAnsi" w:eastAsiaTheme="majorEastAsia" w:hAnsiTheme="majorHAnsi" w:cstheme="majorBidi"/>
      <w:color w:val="404040" w:themeColor="text1" w:themeTint="BF"/>
      <w:sz w:val="20"/>
      <w:szCs w:val="20"/>
      <w:lang w:eastAsia="ru-RU"/>
    </w:rPr>
  </w:style>
  <w:style w:type="character" w:customStyle="1" w:styleId="Heading9Char">
    <w:name w:val="Heading 9 Char"/>
    <w:basedOn w:val="DefaultParagraphFont"/>
    <w:link w:val="Heading9"/>
    <w:uiPriority w:val="9"/>
    <w:semiHidden/>
    <w:rsid w:val="009F7496"/>
    <w:rPr>
      <w:rFonts w:asciiTheme="majorHAnsi" w:eastAsiaTheme="majorEastAsia" w:hAnsiTheme="majorHAnsi" w:cstheme="majorBidi"/>
      <w:i/>
      <w:iCs/>
      <w:color w:val="404040" w:themeColor="text1" w:themeTint="BF"/>
      <w:sz w:val="20"/>
      <w:szCs w:val="20"/>
      <w:lang w:eastAsia="ru-RU"/>
    </w:rPr>
  </w:style>
  <w:style w:type="table" w:styleId="TableGrid">
    <w:name w:val="Table Grid"/>
    <w:basedOn w:val="TableNormal"/>
    <w:uiPriority w:val="59"/>
    <w:rsid w:val="00C10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14B3"/>
    <w:pPr>
      <w:autoSpaceDE w:val="0"/>
      <w:autoSpaceDN w:val="0"/>
      <w:adjustRightInd w:val="0"/>
      <w:spacing w:after="0" w:line="240" w:lineRule="auto"/>
    </w:pPr>
    <w:rPr>
      <w:rFonts w:ascii="Trebuchet MS" w:eastAsia="Times New Roman" w:hAnsi="Trebuchet MS" w:cs="Trebuchet MS"/>
      <w:color w:val="000000"/>
      <w:sz w:val="24"/>
      <w:szCs w:val="24"/>
      <w:lang w:eastAsia="ru-RU"/>
    </w:rPr>
  </w:style>
  <w:style w:type="paragraph" w:styleId="TOC4">
    <w:name w:val="toc 4"/>
    <w:basedOn w:val="Normal"/>
    <w:next w:val="Normal"/>
    <w:autoRedefine/>
    <w:uiPriority w:val="39"/>
    <w:unhideWhenUsed/>
    <w:rsid w:val="000563B7"/>
    <w:pPr>
      <w:spacing w:after="100"/>
      <w:ind w:left="720"/>
    </w:pPr>
  </w:style>
  <w:style w:type="character" w:customStyle="1" w:styleId="mw-headline">
    <w:name w:val="mw-headline"/>
    <w:basedOn w:val="DefaultParagraphFont"/>
    <w:rsid w:val="00A10E55"/>
  </w:style>
  <w:style w:type="paragraph" w:styleId="TOC2">
    <w:name w:val="toc 2"/>
    <w:basedOn w:val="Normal"/>
    <w:next w:val="Normal"/>
    <w:autoRedefine/>
    <w:uiPriority w:val="39"/>
    <w:unhideWhenUsed/>
    <w:rsid w:val="00677EB2"/>
    <w:pPr>
      <w:spacing w:after="100"/>
      <w:ind w:left="240"/>
    </w:pPr>
  </w:style>
  <w:style w:type="character" w:customStyle="1" w:styleId="ListParagraphChar">
    <w:name w:val="List Paragraph Char"/>
    <w:link w:val="ListParagraph"/>
    <w:uiPriority w:val="34"/>
    <w:rsid w:val="00E15E09"/>
    <w:rPr>
      <w:rFonts w:ascii="Times New Roman" w:eastAsia="Times New Roman" w:hAnsi="Times New Roman" w:cs="Times New Roman"/>
      <w:sz w:val="24"/>
      <w:szCs w:val="24"/>
      <w:lang w:eastAsia="ru-RU"/>
    </w:rPr>
  </w:style>
  <w:style w:type="paragraph" w:styleId="Caption">
    <w:name w:val="caption"/>
    <w:basedOn w:val="Normal"/>
    <w:next w:val="Normal"/>
    <w:uiPriority w:val="35"/>
    <w:unhideWhenUsed/>
    <w:qFormat/>
    <w:rsid w:val="00BB5FA2"/>
    <w:pPr>
      <w:spacing w:before="0" w:after="200"/>
    </w:pPr>
    <w:rPr>
      <w:i/>
      <w:iCs/>
      <w:color w:val="1F497D" w:themeColor="text2"/>
      <w:sz w:val="18"/>
      <w:szCs w:val="18"/>
    </w:rPr>
  </w:style>
  <w:style w:type="paragraph" w:styleId="TOC3">
    <w:name w:val="toc 3"/>
    <w:basedOn w:val="Normal"/>
    <w:next w:val="Normal"/>
    <w:autoRedefine/>
    <w:uiPriority w:val="39"/>
    <w:unhideWhenUsed/>
    <w:rsid w:val="004B565B"/>
    <w:pPr>
      <w:spacing w:after="100"/>
      <w:ind w:left="480"/>
    </w:pPr>
  </w:style>
  <w:style w:type="character" w:styleId="CommentReference">
    <w:name w:val="annotation reference"/>
    <w:basedOn w:val="DefaultParagraphFont"/>
    <w:uiPriority w:val="99"/>
    <w:semiHidden/>
    <w:unhideWhenUsed/>
    <w:rsid w:val="00C5110D"/>
    <w:rPr>
      <w:sz w:val="16"/>
      <w:szCs w:val="16"/>
    </w:rPr>
  </w:style>
  <w:style w:type="paragraph" w:styleId="CommentText">
    <w:name w:val="annotation text"/>
    <w:basedOn w:val="Normal"/>
    <w:link w:val="CommentTextChar"/>
    <w:uiPriority w:val="99"/>
    <w:semiHidden/>
    <w:unhideWhenUsed/>
    <w:rsid w:val="00C5110D"/>
    <w:rPr>
      <w:sz w:val="20"/>
      <w:szCs w:val="20"/>
    </w:rPr>
  </w:style>
  <w:style w:type="character" w:customStyle="1" w:styleId="CommentTextChar">
    <w:name w:val="Comment Text Char"/>
    <w:basedOn w:val="DefaultParagraphFont"/>
    <w:link w:val="CommentText"/>
    <w:uiPriority w:val="99"/>
    <w:semiHidden/>
    <w:rsid w:val="00C5110D"/>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C5110D"/>
    <w:rPr>
      <w:b/>
      <w:bCs/>
    </w:rPr>
  </w:style>
  <w:style w:type="character" w:customStyle="1" w:styleId="CommentSubjectChar">
    <w:name w:val="Comment Subject Char"/>
    <w:basedOn w:val="CommentTextChar"/>
    <w:link w:val="CommentSubject"/>
    <w:uiPriority w:val="99"/>
    <w:semiHidden/>
    <w:rsid w:val="00C5110D"/>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29795">
      <w:bodyDiv w:val="1"/>
      <w:marLeft w:val="0"/>
      <w:marRight w:val="0"/>
      <w:marTop w:val="0"/>
      <w:marBottom w:val="0"/>
      <w:divBdr>
        <w:top w:val="none" w:sz="0" w:space="0" w:color="auto"/>
        <w:left w:val="none" w:sz="0" w:space="0" w:color="auto"/>
        <w:bottom w:val="none" w:sz="0" w:space="0" w:color="auto"/>
        <w:right w:val="none" w:sz="0" w:space="0" w:color="auto"/>
      </w:divBdr>
    </w:div>
    <w:div w:id="266811143">
      <w:bodyDiv w:val="1"/>
      <w:marLeft w:val="0"/>
      <w:marRight w:val="0"/>
      <w:marTop w:val="0"/>
      <w:marBottom w:val="0"/>
      <w:divBdr>
        <w:top w:val="none" w:sz="0" w:space="0" w:color="auto"/>
        <w:left w:val="none" w:sz="0" w:space="0" w:color="auto"/>
        <w:bottom w:val="none" w:sz="0" w:space="0" w:color="auto"/>
        <w:right w:val="none" w:sz="0" w:space="0" w:color="auto"/>
      </w:divBdr>
    </w:div>
    <w:div w:id="300772693">
      <w:bodyDiv w:val="1"/>
      <w:marLeft w:val="0"/>
      <w:marRight w:val="0"/>
      <w:marTop w:val="0"/>
      <w:marBottom w:val="0"/>
      <w:divBdr>
        <w:top w:val="none" w:sz="0" w:space="0" w:color="auto"/>
        <w:left w:val="none" w:sz="0" w:space="0" w:color="auto"/>
        <w:bottom w:val="none" w:sz="0" w:space="0" w:color="auto"/>
        <w:right w:val="none" w:sz="0" w:space="0" w:color="auto"/>
      </w:divBdr>
    </w:div>
    <w:div w:id="698775867">
      <w:bodyDiv w:val="1"/>
      <w:marLeft w:val="0"/>
      <w:marRight w:val="0"/>
      <w:marTop w:val="0"/>
      <w:marBottom w:val="0"/>
      <w:divBdr>
        <w:top w:val="none" w:sz="0" w:space="0" w:color="auto"/>
        <w:left w:val="none" w:sz="0" w:space="0" w:color="auto"/>
        <w:bottom w:val="none" w:sz="0" w:space="0" w:color="auto"/>
        <w:right w:val="none" w:sz="0" w:space="0" w:color="auto"/>
      </w:divBdr>
    </w:div>
    <w:div w:id="1085493585">
      <w:bodyDiv w:val="1"/>
      <w:marLeft w:val="0"/>
      <w:marRight w:val="0"/>
      <w:marTop w:val="0"/>
      <w:marBottom w:val="0"/>
      <w:divBdr>
        <w:top w:val="none" w:sz="0" w:space="0" w:color="auto"/>
        <w:left w:val="none" w:sz="0" w:space="0" w:color="auto"/>
        <w:bottom w:val="none" w:sz="0" w:space="0" w:color="auto"/>
        <w:right w:val="none" w:sz="0" w:space="0" w:color="auto"/>
      </w:divBdr>
    </w:div>
    <w:div w:id="1211768932">
      <w:bodyDiv w:val="1"/>
      <w:marLeft w:val="0"/>
      <w:marRight w:val="0"/>
      <w:marTop w:val="0"/>
      <w:marBottom w:val="0"/>
      <w:divBdr>
        <w:top w:val="none" w:sz="0" w:space="0" w:color="auto"/>
        <w:left w:val="none" w:sz="0" w:space="0" w:color="auto"/>
        <w:bottom w:val="none" w:sz="0" w:space="0" w:color="auto"/>
        <w:right w:val="none" w:sz="0" w:space="0" w:color="auto"/>
      </w:divBdr>
    </w:div>
    <w:div w:id="1594703280">
      <w:bodyDiv w:val="1"/>
      <w:marLeft w:val="0"/>
      <w:marRight w:val="0"/>
      <w:marTop w:val="0"/>
      <w:marBottom w:val="0"/>
      <w:divBdr>
        <w:top w:val="none" w:sz="0" w:space="0" w:color="auto"/>
        <w:left w:val="none" w:sz="0" w:space="0" w:color="auto"/>
        <w:bottom w:val="none" w:sz="0" w:space="0" w:color="auto"/>
        <w:right w:val="none" w:sz="0" w:space="0" w:color="auto"/>
      </w:divBdr>
    </w:div>
    <w:div w:id="1702978995">
      <w:bodyDiv w:val="1"/>
      <w:marLeft w:val="0"/>
      <w:marRight w:val="0"/>
      <w:marTop w:val="0"/>
      <w:marBottom w:val="0"/>
      <w:divBdr>
        <w:top w:val="none" w:sz="0" w:space="0" w:color="auto"/>
        <w:left w:val="none" w:sz="0" w:space="0" w:color="auto"/>
        <w:bottom w:val="none" w:sz="0" w:space="0" w:color="auto"/>
        <w:right w:val="none" w:sz="0" w:space="0" w:color="auto"/>
      </w:divBdr>
    </w:div>
    <w:div w:id="192363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srm.perekrestok.ru/irj/portal/anonymous/passwordreset" TargetMode="External"/><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rm.perekrestok.ru/irj/porta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ork_x0020_Product_x0020_Status xmlns="ac300e12-423f-44b2-ac1f-2bab96f11555" xsi:nil="true"/>
    <Work_x0020_Product_x0020_ID xmlns="ac300e12-423f-44b2-ac1f-2bab96f11555" xsi:nil="true"/>
    <Team xmlns="aeeab28e-f16c-4cbe-810c-42bd7e5d76ac" xsi:nil="true"/>
    <End_x0020_Product_x0020_ID xmlns="ac300e12-423f-44b2-ac1f-2bab96f11555" xsi:nil="true"/>
    <Phase xmlns="aeeab28e-f16c-4cbe-810c-42bd7e5d76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413FBC2D962441B4902CA072313930" ma:contentTypeVersion="" ma:contentTypeDescription="Create a new document." ma:contentTypeScope="" ma:versionID="8216b118384cab47433f0a4b21fa77a9">
  <xsd:schema xmlns:xsd="http://www.w3.org/2001/XMLSchema" xmlns:xs="http://www.w3.org/2001/XMLSchema" xmlns:p="http://schemas.microsoft.com/office/2006/metadata/properties" xmlns:ns2="aeeab28e-f16c-4cbe-810c-42bd7e5d76ac" xmlns:ns3="ac300e12-423f-44b2-ac1f-2bab96f11555" targetNamespace="http://schemas.microsoft.com/office/2006/metadata/properties" ma:root="true" ma:fieldsID="9789bc55c65593a556415a5b9a2051b9" ns2:_="" ns3:_="">
    <xsd:import namespace="aeeab28e-f16c-4cbe-810c-42bd7e5d76ac"/>
    <xsd:import namespace="ac300e12-423f-44b2-ac1f-2bab96f11555"/>
    <xsd:element name="properties">
      <xsd:complexType>
        <xsd:sequence>
          <xsd:element name="documentManagement">
            <xsd:complexType>
              <xsd:all>
                <xsd:element ref="ns2:Team" minOccurs="0"/>
                <xsd:element ref="ns2:Phase" minOccurs="0"/>
                <xsd:element ref="ns3:Work_x0020_Product_x0020_Status" minOccurs="0"/>
                <xsd:element ref="ns3:Work_x0020_Product_x0020_ID" minOccurs="0"/>
                <xsd:element ref="ns3:End_x0020_Product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ab28e-f16c-4cbe-810c-42bd7e5d76ac" elementFormDefault="qualified">
    <xsd:import namespace="http://schemas.microsoft.com/office/2006/documentManagement/types"/>
    <xsd:import namespace="http://schemas.microsoft.com/office/infopath/2007/PartnerControls"/>
    <xsd:element name="Team" ma:index="2" nillable="true" ma:displayName="Team" ma:list="{B6D5876A-E616-4CFA-824F-FBD46F9AEF9C}" ma:internalName="Team" ma:showField="Name" ma:web="{c354a9f5-b8a0-41cb-86a8-27b5fd65853e}">
      <xsd:simpleType>
        <xsd:restriction base="dms:Lookup"/>
      </xsd:simpleType>
    </xsd:element>
    <xsd:element name="Phase" ma:index="3" nillable="true" ma:displayName="Phase" ma:list="{64CC5993-5960-4157-8115-A278DFF19193}" ma:internalName="Phase" ma:showField="Name" ma:web="{c354a9f5-b8a0-41cb-86a8-27b5fd65853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c300e12-423f-44b2-ac1f-2bab96f11555" elementFormDefault="qualified">
    <xsd:import namespace="http://schemas.microsoft.com/office/2006/documentManagement/types"/>
    <xsd:import namespace="http://schemas.microsoft.com/office/infopath/2007/PartnerControls"/>
    <xsd:element name="Work_x0020_Product_x0020_Status" ma:index="4" nillable="true" ma:displayName="Work Product Status" ma:format="Dropdown" ma:internalName="Work_x0020_Product_x0020_Status">
      <xsd:simpleType>
        <xsd:restriction base="dms:Choice">
          <xsd:enumeration value="1-Not Started"/>
          <xsd:enumeration value="2-Being Developed"/>
          <xsd:enumeration value="3-In Deliverable Review"/>
          <xsd:enumeration value="4-In Deliverable Client Review"/>
          <xsd:enumeration value="5-Being Revised"/>
          <xsd:enumeration value="6-Completed"/>
          <xsd:enumeration value="7-Canceled"/>
        </xsd:restriction>
      </xsd:simpleType>
    </xsd:element>
    <xsd:element name="Work_x0020_Product_x0020_ID" ma:index="5" nillable="true" ma:displayName="Work Product ID" ma:internalName="Work_x0020_Product_x0020_ID">
      <xsd:simpleType>
        <xsd:restriction base="dms:Text">
          <xsd:maxLength value="255"/>
        </xsd:restriction>
      </xsd:simpleType>
    </xsd:element>
    <xsd:element name="End_x0020_Product_x0020_ID" ma:index="6" nillable="true" ma:displayName="End Product ID" ma:internalName="End_x0020_Product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4B072-8044-4D82-96A1-317FAB7CECD7}">
  <ds:schemaRefs>
    <ds:schemaRef ds:uri="http://schemas.microsoft.com/sharepoint/v3/contenttype/forms"/>
  </ds:schemaRefs>
</ds:datastoreItem>
</file>

<file path=customXml/itemProps2.xml><?xml version="1.0" encoding="utf-8"?>
<ds:datastoreItem xmlns:ds="http://schemas.openxmlformats.org/officeDocument/2006/customXml" ds:itemID="{1F922B94-455A-4A21-915F-DDC7FCBD28E0}">
  <ds:schemaRefs>
    <ds:schemaRef ds:uri="http://schemas.microsoft.com/office/infopath/2007/PartnerControls"/>
    <ds:schemaRef ds:uri="http://purl.org/dc/terms/"/>
    <ds:schemaRef ds:uri="aeeab28e-f16c-4cbe-810c-42bd7e5d76ac"/>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ac300e12-423f-44b2-ac1f-2bab96f11555"/>
    <ds:schemaRef ds:uri="http://www.w3.org/XML/1998/namespace"/>
    <ds:schemaRef ds:uri="http://purl.org/dc/dcmitype/"/>
  </ds:schemaRefs>
</ds:datastoreItem>
</file>

<file path=customXml/itemProps3.xml><?xml version="1.0" encoding="utf-8"?>
<ds:datastoreItem xmlns:ds="http://schemas.openxmlformats.org/officeDocument/2006/customXml" ds:itemID="{1D4B0258-839E-47EA-B6F9-2FDA0E38E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ab28e-f16c-4cbe-810c-42bd7e5d76ac"/>
    <ds:schemaRef ds:uri="ac300e12-423f-44b2-ac1f-2bab96f11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3FB37E-A039-4FFA-A330-3B72CCF8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9131</TotalTime>
  <Pages>20</Pages>
  <Words>3441</Words>
  <Characters>19617</Characters>
  <Application>Microsoft Office Word</Application>
  <DocSecurity>0</DocSecurity>
  <Lines>163</Lines>
  <Paragraphs>46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X5 Retail Group</Company>
  <LinksUpToDate>false</LinksUpToDate>
  <CharactersWithSpaces>23012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Deloitte</dc:creator>
  <cp:keywords/>
  <dc:description/>
  <cp:lastModifiedBy>Deloitte</cp:lastModifiedBy>
  <cp:revision>124</cp:revision>
  <cp:lastPrinted>2012-09-01T08:02:00Z</cp:lastPrinted>
  <dcterms:created xsi:type="dcterms:W3CDTF">2017-02-13T14:14:00Z</dcterms:created>
  <dcterms:modified xsi:type="dcterms:W3CDTF">2017-03-13T14:08:00Z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0x0101004F413FBC2D962441B4902CA072313930</vt:lpwstr>
  </property>
</Properties>
</file>